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B72A3" w14:textId="271B3862" w:rsidR="00806692" w:rsidRDefault="00F26D42">
      <w:r w:rsidRPr="0060672C">
        <w:rPr>
          <w:b/>
          <w:bCs/>
          <w:noProof/>
          <w:highlight w:val="darkGray"/>
          <w:u w:val="single"/>
        </w:rPr>
        <w:drawing>
          <wp:anchor distT="152400" distB="152400" distL="152400" distR="152400" simplePos="0" relativeHeight="251659264" behindDoc="0" locked="0" layoutInCell="1" allowOverlap="1" wp14:anchorId="3009149B" wp14:editId="5A4ED6E0">
            <wp:simplePos x="0" y="0"/>
            <wp:positionH relativeFrom="margin">
              <wp:align>left</wp:align>
            </wp:positionH>
            <wp:positionV relativeFrom="margin">
              <wp:posOffset>-466725</wp:posOffset>
            </wp:positionV>
            <wp:extent cx="1938020" cy="1447800"/>
            <wp:effectExtent l="0" t="0" r="0" b="0"/>
            <wp:wrapThrough wrapText="bothSides" distL="152400" distR="152400">
              <wp:wrapPolygon edited="1">
                <wp:start x="4556" y="7530"/>
                <wp:lineTo x="5653" y="8648"/>
                <wp:lineTo x="4957" y="9302"/>
                <wp:lineTo x="4704" y="8965"/>
                <wp:lineTo x="4978" y="8606"/>
                <wp:lineTo x="4535" y="8205"/>
                <wp:lineTo x="4134" y="8648"/>
                <wp:lineTo x="5738" y="10273"/>
                <wp:lineTo x="4999" y="11011"/>
                <wp:lineTo x="4683" y="10652"/>
                <wp:lineTo x="5063" y="10252"/>
                <wp:lineTo x="3480" y="8606"/>
                <wp:lineTo x="4556" y="7530"/>
                <wp:lineTo x="6096" y="7530"/>
                <wp:lineTo x="6096" y="9070"/>
                <wp:lineTo x="7320" y="10294"/>
                <wp:lineTo x="7214" y="10397"/>
                <wp:lineTo x="7214" y="13500"/>
                <wp:lineTo x="7277" y="13500"/>
                <wp:lineTo x="7277" y="13584"/>
                <wp:lineTo x="7362" y="13584"/>
                <wp:lineTo x="7362" y="13648"/>
                <wp:lineTo x="7277" y="13648"/>
                <wp:lineTo x="7277" y="13880"/>
                <wp:lineTo x="7362" y="13880"/>
                <wp:lineTo x="7362" y="13943"/>
                <wp:lineTo x="7214" y="13901"/>
                <wp:lineTo x="7214" y="13648"/>
                <wp:lineTo x="7151" y="13648"/>
                <wp:lineTo x="7151" y="13584"/>
                <wp:lineTo x="7214" y="13584"/>
                <wp:lineTo x="7214" y="13500"/>
                <wp:lineTo x="7214" y="10397"/>
                <wp:lineTo x="6898" y="10706"/>
                <wp:lineTo x="6898" y="13584"/>
                <wp:lineTo x="7088" y="13627"/>
                <wp:lineTo x="7109" y="13690"/>
                <wp:lineTo x="7003" y="13648"/>
                <wp:lineTo x="6898" y="13648"/>
                <wp:lineTo x="6940" y="13732"/>
                <wp:lineTo x="7109" y="13774"/>
                <wp:lineTo x="7088" y="13922"/>
                <wp:lineTo x="6834" y="13901"/>
                <wp:lineTo x="6834" y="13837"/>
                <wp:lineTo x="7045" y="13880"/>
                <wp:lineTo x="7024" y="13795"/>
                <wp:lineTo x="6834" y="13732"/>
                <wp:lineTo x="6855" y="13605"/>
                <wp:lineTo x="6898" y="13584"/>
                <wp:lineTo x="6898" y="10706"/>
                <wp:lineTo x="6391" y="11201"/>
                <wp:lineTo x="6391" y="13584"/>
                <wp:lineTo x="6602" y="13627"/>
                <wp:lineTo x="6602" y="13690"/>
                <wp:lineTo x="6434" y="13648"/>
                <wp:lineTo x="6455" y="13732"/>
                <wp:lineTo x="6623" y="13795"/>
                <wp:lineTo x="6560" y="13943"/>
                <wp:lineTo x="6349" y="13901"/>
                <wp:lineTo x="6328" y="13837"/>
                <wp:lineTo x="6434" y="13880"/>
                <wp:lineTo x="6539" y="13880"/>
                <wp:lineTo x="6518" y="13795"/>
                <wp:lineTo x="6349" y="13732"/>
                <wp:lineTo x="6391" y="13584"/>
                <wp:lineTo x="6391" y="11201"/>
                <wp:lineTo x="6054" y="11530"/>
                <wp:lineTo x="6054" y="13584"/>
                <wp:lineTo x="6265" y="13627"/>
                <wp:lineTo x="6265" y="13690"/>
                <wp:lineTo x="6096" y="13648"/>
                <wp:lineTo x="6117" y="13732"/>
                <wp:lineTo x="6286" y="13795"/>
                <wp:lineTo x="6223" y="13943"/>
                <wp:lineTo x="6012" y="13901"/>
                <wp:lineTo x="5991" y="13837"/>
                <wp:lineTo x="6202" y="13880"/>
                <wp:lineTo x="6180" y="13795"/>
                <wp:lineTo x="6012" y="13732"/>
                <wp:lineTo x="6054" y="13584"/>
                <wp:lineTo x="6054" y="11530"/>
                <wp:lineTo x="5695" y="11881"/>
                <wp:lineTo x="5695" y="13437"/>
                <wp:lineTo x="5716" y="13443"/>
                <wp:lineTo x="5759" y="13521"/>
                <wp:lineTo x="5716" y="13500"/>
                <wp:lineTo x="5653" y="13732"/>
                <wp:lineTo x="5822" y="13690"/>
                <wp:lineTo x="5759" y="13521"/>
                <wp:lineTo x="5716" y="13443"/>
                <wp:lineTo x="5822" y="13479"/>
                <wp:lineTo x="5970" y="13943"/>
                <wp:lineTo x="5885" y="13943"/>
                <wp:lineTo x="5843" y="13795"/>
                <wp:lineTo x="5632" y="13795"/>
                <wp:lineTo x="5590" y="13943"/>
                <wp:lineTo x="5527" y="13901"/>
                <wp:lineTo x="5695" y="13437"/>
                <wp:lineTo x="5695" y="11881"/>
                <wp:lineTo x="5273" y="12293"/>
                <wp:lineTo x="5273" y="13859"/>
                <wp:lineTo x="5337" y="13880"/>
                <wp:lineTo x="5231" y="14027"/>
                <wp:lineTo x="5273" y="13859"/>
                <wp:lineTo x="5273" y="12293"/>
                <wp:lineTo x="4915" y="12643"/>
                <wp:lineTo x="4915" y="13584"/>
                <wp:lineTo x="5063" y="13669"/>
                <wp:lineTo x="4915" y="13669"/>
                <wp:lineTo x="4936" y="13880"/>
                <wp:lineTo x="5063" y="13880"/>
                <wp:lineTo x="5063" y="13669"/>
                <wp:lineTo x="4915" y="13584"/>
                <wp:lineTo x="5147" y="13584"/>
                <wp:lineTo x="5105" y="14070"/>
                <wp:lineTo x="4873" y="14048"/>
                <wp:lineTo x="4852" y="13985"/>
                <wp:lineTo x="4957" y="14027"/>
                <wp:lineTo x="5084" y="14006"/>
                <wp:lineTo x="5063" y="13922"/>
                <wp:lineTo x="4873" y="13901"/>
                <wp:lineTo x="4873" y="13627"/>
                <wp:lineTo x="4915" y="13584"/>
                <wp:lineTo x="4915" y="12643"/>
                <wp:lineTo x="4577" y="12973"/>
                <wp:lineTo x="4577" y="13584"/>
                <wp:lineTo x="4746" y="13627"/>
                <wp:lineTo x="4767" y="13943"/>
                <wp:lineTo x="4683" y="13943"/>
                <wp:lineTo x="4641" y="13627"/>
                <wp:lineTo x="4556" y="13605"/>
                <wp:lineTo x="4577" y="13584"/>
                <wp:lineTo x="4577" y="12973"/>
                <wp:lineTo x="4535" y="13015"/>
                <wp:lineTo x="4071" y="12542"/>
                <wp:lineTo x="4071" y="13500"/>
                <wp:lineTo x="4134" y="13500"/>
                <wp:lineTo x="4134" y="13584"/>
                <wp:lineTo x="4219" y="13584"/>
                <wp:lineTo x="4219" y="13648"/>
                <wp:lineTo x="4134" y="13648"/>
                <wp:lineTo x="4134" y="13880"/>
                <wp:lineTo x="4219" y="13880"/>
                <wp:lineTo x="4219" y="13943"/>
                <wp:lineTo x="4071" y="13901"/>
                <wp:lineTo x="4071" y="13648"/>
                <wp:lineTo x="3987" y="13648"/>
                <wp:lineTo x="3987" y="13584"/>
                <wp:lineTo x="4071" y="13584"/>
                <wp:lineTo x="4071" y="13500"/>
                <wp:lineTo x="4071" y="12542"/>
                <wp:lineTo x="3480" y="11939"/>
                <wp:lineTo x="3480" y="13584"/>
                <wp:lineTo x="3544" y="13584"/>
                <wp:lineTo x="3565" y="13880"/>
                <wp:lineTo x="3691" y="13859"/>
                <wp:lineTo x="3691" y="13584"/>
                <wp:lineTo x="3776" y="13584"/>
                <wp:lineTo x="3776" y="13943"/>
                <wp:lineTo x="3713" y="13943"/>
                <wp:lineTo x="3691" y="13901"/>
                <wp:lineTo x="3480" y="13901"/>
                <wp:lineTo x="3480" y="13584"/>
                <wp:lineTo x="3480" y="11939"/>
                <wp:lineTo x="3438" y="11897"/>
                <wp:lineTo x="4177" y="11201"/>
                <wp:lineTo x="4472" y="11538"/>
                <wp:lineTo x="4113" y="11939"/>
                <wp:lineTo x="4577" y="12361"/>
                <wp:lineTo x="4999" y="11897"/>
                <wp:lineTo x="3713" y="10610"/>
                <wp:lineTo x="3185" y="11124"/>
                <wp:lineTo x="3185" y="13584"/>
                <wp:lineTo x="3375" y="13627"/>
                <wp:lineTo x="3396" y="13690"/>
                <wp:lineTo x="3206" y="13627"/>
                <wp:lineTo x="3227" y="13732"/>
                <wp:lineTo x="3396" y="13774"/>
                <wp:lineTo x="3375" y="13922"/>
                <wp:lineTo x="3122" y="13901"/>
                <wp:lineTo x="3122" y="13837"/>
                <wp:lineTo x="3333" y="13880"/>
                <wp:lineTo x="3312" y="13795"/>
                <wp:lineTo x="3122" y="13711"/>
                <wp:lineTo x="3185" y="13584"/>
                <wp:lineTo x="3185" y="11124"/>
                <wp:lineTo x="2911" y="11391"/>
                <wp:lineTo x="2869" y="11349"/>
                <wp:lineTo x="2869" y="13584"/>
                <wp:lineTo x="3038" y="13627"/>
                <wp:lineTo x="3038" y="13943"/>
                <wp:lineTo x="2974" y="13943"/>
                <wp:lineTo x="2932" y="13627"/>
                <wp:lineTo x="2848" y="13605"/>
                <wp:lineTo x="2869" y="13584"/>
                <wp:lineTo x="2869" y="11349"/>
                <wp:lineTo x="2447" y="10927"/>
                <wp:lineTo x="2447" y="13584"/>
                <wp:lineTo x="2552" y="13648"/>
                <wp:lineTo x="2447" y="13648"/>
                <wp:lineTo x="2447" y="13880"/>
                <wp:lineTo x="2595" y="13859"/>
                <wp:lineTo x="2573" y="13648"/>
                <wp:lineTo x="2552" y="13648"/>
                <wp:lineTo x="2447" y="13584"/>
                <wp:lineTo x="2637" y="13627"/>
                <wp:lineTo x="2637" y="13901"/>
                <wp:lineTo x="2405" y="13922"/>
                <wp:lineTo x="2405" y="13605"/>
                <wp:lineTo x="2447" y="13584"/>
                <wp:lineTo x="2447" y="10927"/>
                <wp:lineTo x="2025" y="10505"/>
                <wp:lineTo x="2025" y="13416"/>
                <wp:lineTo x="2236" y="13458"/>
                <wp:lineTo x="2299" y="13584"/>
                <wp:lineTo x="2194" y="13563"/>
                <wp:lineTo x="2152" y="13479"/>
                <wp:lineTo x="1983" y="13521"/>
                <wp:lineTo x="1983" y="13837"/>
                <wp:lineTo x="2194" y="13859"/>
                <wp:lineTo x="2215" y="13774"/>
                <wp:lineTo x="2278" y="13774"/>
                <wp:lineTo x="2215" y="13922"/>
                <wp:lineTo x="1941" y="13901"/>
                <wp:lineTo x="1877" y="13795"/>
                <wp:lineTo x="1920" y="13500"/>
                <wp:lineTo x="2025" y="13416"/>
                <wp:lineTo x="2025" y="10505"/>
                <wp:lineTo x="1835" y="10315"/>
                <wp:lineTo x="2363" y="9703"/>
                <wp:lineTo x="2974" y="9091"/>
                <wp:lineTo x="3375" y="9429"/>
                <wp:lineTo x="3670" y="9766"/>
                <wp:lineTo x="3333" y="10062"/>
                <wp:lineTo x="2995" y="9766"/>
                <wp:lineTo x="2489" y="10294"/>
                <wp:lineTo x="2953" y="10737"/>
                <wp:lineTo x="4177" y="9513"/>
                <wp:lineTo x="4451" y="9851"/>
                <wp:lineTo x="4071" y="10294"/>
                <wp:lineTo x="5379" y="11559"/>
                <wp:lineTo x="6645" y="10273"/>
                <wp:lineTo x="5801" y="9387"/>
                <wp:lineTo x="6096" y="9070"/>
                <wp:lineTo x="6096" y="7530"/>
                <wp:lineTo x="7488" y="7530"/>
                <wp:lineTo x="7488" y="13584"/>
                <wp:lineTo x="7699" y="13627"/>
                <wp:lineTo x="7657" y="13943"/>
                <wp:lineTo x="7425" y="13901"/>
                <wp:lineTo x="7446" y="13753"/>
                <wp:lineTo x="7488" y="13748"/>
                <wp:lineTo x="7636" y="13795"/>
                <wp:lineTo x="7488" y="13795"/>
                <wp:lineTo x="7509" y="13901"/>
                <wp:lineTo x="7636" y="13859"/>
                <wp:lineTo x="7636" y="13795"/>
                <wp:lineTo x="7488" y="13748"/>
                <wp:lineTo x="7636" y="13732"/>
                <wp:lineTo x="7615" y="13627"/>
                <wp:lineTo x="7425" y="13690"/>
                <wp:lineTo x="7488" y="13584"/>
                <wp:lineTo x="7488" y="7530"/>
                <wp:lineTo x="7805" y="7530"/>
                <wp:lineTo x="7805" y="13584"/>
                <wp:lineTo x="7868" y="13584"/>
                <wp:lineTo x="7889" y="13648"/>
                <wp:lineTo x="8037" y="13584"/>
                <wp:lineTo x="8100" y="13648"/>
                <wp:lineTo x="8100" y="13943"/>
                <wp:lineTo x="8037" y="13943"/>
                <wp:lineTo x="7995" y="13648"/>
                <wp:lineTo x="7889" y="13669"/>
                <wp:lineTo x="7868" y="13943"/>
                <wp:lineTo x="7805" y="13943"/>
                <wp:lineTo x="7805" y="13584"/>
                <wp:lineTo x="7805" y="7530"/>
                <wp:lineTo x="9176" y="7530"/>
                <wp:lineTo x="9176" y="7995"/>
                <wp:lineTo x="9745" y="8079"/>
                <wp:lineTo x="10125" y="8353"/>
                <wp:lineTo x="10315" y="8754"/>
                <wp:lineTo x="9788" y="8712"/>
                <wp:lineTo x="9598" y="8480"/>
                <wp:lineTo x="9176" y="8416"/>
                <wp:lineTo x="8817" y="8606"/>
                <wp:lineTo x="8648" y="8965"/>
                <wp:lineTo x="8670" y="9471"/>
                <wp:lineTo x="8880" y="9787"/>
                <wp:lineTo x="9113" y="9914"/>
                <wp:lineTo x="9534" y="9872"/>
                <wp:lineTo x="9830" y="9577"/>
                <wp:lineTo x="10315" y="9577"/>
                <wp:lineTo x="10125" y="9977"/>
                <wp:lineTo x="9809" y="10219"/>
                <wp:lineTo x="9809" y="10927"/>
                <wp:lineTo x="10020" y="10962"/>
                <wp:lineTo x="10020" y="11095"/>
                <wp:lineTo x="9724" y="11116"/>
                <wp:lineTo x="9598" y="11327"/>
                <wp:lineTo x="9661" y="11707"/>
                <wp:lineTo x="9851" y="11834"/>
                <wp:lineTo x="10125" y="11770"/>
                <wp:lineTo x="10252" y="11496"/>
                <wp:lineTo x="10146" y="11159"/>
                <wp:lineTo x="10020" y="11095"/>
                <wp:lineTo x="10020" y="10962"/>
                <wp:lineTo x="10188" y="10990"/>
                <wp:lineTo x="10378" y="11201"/>
                <wp:lineTo x="10378" y="11707"/>
                <wp:lineTo x="10252" y="11833"/>
                <wp:lineTo x="10252" y="13584"/>
                <wp:lineTo x="10336" y="13605"/>
                <wp:lineTo x="10420" y="13837"/>
                <wp:lineTo x="10505" y="13584"/>
                <wp:lineTo x="10568" y="13584"/>
                <wp:lineTo x="10463" y="13943"/>
                <wp:lineTo x="10357" y="13922"/>
                <wp:lineTo x="10252" y="13584"/>
                <wp:lineTo x="10252" y="11833"/>
                <wp:lineTo x="10146" y="11939"/>
                <wp:lineTo x="10020" y="11939"/>
                <wp:lineTo x="10020" y="13584"/>
                <wp:lineTo x="10083" y="13584"/>
                <wp:lineTo x="10104" y="13648"/>
                <wp:lineTo x="10125" y="13584"/>
                <wp:lineTo x="10209" y="13584"/>
                <wp:lineTo x="10209" y="13648"/>
                <wp:lineTo x="10104" y="13669"/>
                <wp:lineTo x="10083" y="13943"/>
                <wp:lineTo x="10020" y="13943"/>
                <wp:lineTo x="10020" y="13584"/>
                <wp:lineTo x="10020" y="11939"/>
                <wp:lineTo x="9703" y="11939"/>
                <wp:lineTo x="9703" y="13584"/>
                <wp:lineTo x="9830" y="13609"/>
                <wp:lineTo x="9830" y="13648"/>
                <wp:lineTo x="9703" y="13669"/>
                <wp:lineTo x="9703" y="13732"/>
                <wp:lineTo x="9872" y="13690"/>
                <wp:lineTo x="9830" y="13648"/>
                <wp:lineTo x="9830" y="13609"/>
                <wp:lineTo x="9914" y="13627"/>
                <wp:lineTo x="9935" y="13774"/>
                <wp:lineTo x="9703" y="13774"/>
                <wp:lineTo x="9745" y="13901"/>
                <wp:lineTo x="9851" y="13880"/>
                <wp:lineTo x="9914" y="13859"/>
                <wp:lineTo x="9851" y="13943"/>
                <wp:lineTo x="9661" y="13901"/>
                <wp:lineTo x="9661" y="13627"/>
                <wp:lineTo x="9703" y="13584"/>
                <wp:lineTo x="9703" y="11939"/>
                <wp:lineTo x="9682" y="11939"/>
                <wp:lineTo x="9450" y="11686"/>
                <wp:lineTo x="9471" y="11180"/>
                <wp:lineTo x="9682" y="10969"/>
                <wp:lineTo x="9809" y="10927"/>
                <wp:lineTo x="9809" y="10219"/>
                <wp:lineTo x="9766" y="10252"/>
                <wp:lineTo x="9471" y="10336"/>
                <wp:lineTo x="9323" y="10324"/>
                <wp:lineTo x="9323" y="13416"/>
                <wp:lineTo x="9534" y="13479"/>
                <wp:lineTo x="9555" y="13563"/>
                <wp:lineTo x="9450" y="13521"/>
                <wp:lineTo x="9302" y="13500"/>
                <wp:lineTo x="9345" y="13648"/>
                <wp:lineTo x="9555" y="13732"/>
                <wp:lineTo x="9513" y="13922"/>
                <wp:lineTo x="9239" y="13901"/>
                <wp:lineTo x="9197" y="13795"/>
                <wp:lineTo x="9302" y="13837"/>
                <wp:lineTo x="9471" y="13859"/>
                <wp:lineTo x="9450" y="13732"/>
                <wp:lineTo x="9239" y="13669"/>
                <wp:lineTo x="9260" y="13458"/>
                <wp:lineTo x="9323" y="13416"/>
                <wp:lineTo x="9323" y="10324"/>
                <wp:lineTo x="8923" y="10294"/>
                <wp:lineTo x="8543" y="10076"/>
                <wp:lineTo x="8543" y="10927"/>
                <wp:lineTo x="8923" y="10990"/>
                <wp:lineTo x="9070" y="11243"/>
                <wp:lineTo x="8880" y="11201"/>
                <wp:lineTo x="8733" y="11074"/>
                <wp:lineTo x="8438" y="11137"/>
                <wp:lineTo x="8332" y="11370"/>
                <wp:lineTo x="8416" y="11728"/>
                <wp:lineTo x="8522" y="11812"/>
                <wp:lineTo x="8817" y="11770"/>
                <wp:lineTo x="8902" y="11623"/>
                <wp:lineTo x="9070" y="11665"/>
                <wp:lineTo x="8944" y="11863"/>
                <wp:lineTo x="8944" y="13859"/>
                <wp:lineTo x="9007" y="13901"/>
                <wp:lineTo x="8944" y="14027"/>
                <wp:lineTo x="8902" y="14006"/>
                <wp:lineTo x="8944" y="13859"/>
                <wp:lineTo x="8944" y="11863"/>
                <wp:lineTo x="8923" y="11897"/>
                <wp:lineTo x="8627" y="11941"/>
                <wp:lineTo x="8627" y="13584"/>
                <wp:lineTo x="8733" y="13597"/>
                <wp:lineTo x="8733" y="13648"/>
                <wp:lineTo x="8606" y="13669"/>
                <wp:lineTo x="8606" y="13732"/>
                <wp:lineTo x="8775" y="13690"/>
                <wp:lineTo x="8733" y="13648"/>
                <wp:lineTo x="8733" y="13597"/>
                <wp:lineTo x="8796" y="13605"/>
                <wp:lineTo x="8838" y="13774"/>
                <wp:lineTo x="8606" y="13774"/>
                <wp:lineTo x="8648" y="13901"/>
                <wp:lineTo x="8754" y="13880"/>
                <wp:lineTo x="8817" y="13859"/>
                <wp:lineTo x="8775" y="13943"/>
                <wp:lineTo x="8564" y="13901"/>
                <wp:lineTo x="8585" y="13605"/>
                <wp:lineTo x="8627" y="13584"/>
                <wp:lineTo x="8627" y="11941"/>
                <wp:lineTo x="8501" y="11960"/>
                <wp:lineTo x="8269" y="11785"/>
                <wp:lineTo x="8269" y="13584"/>
                <wp:lineTo x="8480" y="13648"/>
                <wp:lineTo x="8480" y="13711"/>
                <wp:lineTo x="8311" y="13648"/>
                <wp:lineTo x="8248" y="13837"/>
                <wp:lineTo x="8374" y="13901"/>
                <wp:lineTo x="8480" y="13816"/>
                <wp:lineTo x="8416" y="13943"/>
                <wp:lineTo x="8205" y="13901"/>
                <wp:lineTo x="8205" y="13627"/>
                <wp:lineTo x="8269" y="13584"/>
                <wp:lineTo x="8269" y="11785"/>
                <wp:lineTo x="8248" y="11770"/>
                <wp:lineTo x="8163" y="11580"/>
                <wp:lineTo x="8205" y="11180"/>
                <wp:lineTo x="8459" y="10948"/>
                <wp:lineTo x="8543" y="10927"/>
                <wp:lineTo x="8543" y="10076"/>
                <wp:lineTo x="8480" y="10041"/>
                <wp:lineTo x="8205" y="9619"/>
                <wp:lineTo x="8142" y="9007"/>
                <wp:lineTo x="8332" y="8501"/>
                <wp:lineTo x="8670" y="8163"/>
                <wp:lineTo x="9176" y="7995"/>
                <wp:lineTo x="9176" y="7530"/>
                <wp:lineTo x="11264" y="7530"/>
                <wp:lineTo x="11264" y="8037"/>
                <wp:lineTo x="11559" y="8061"/>
                <wp:lineTo x="11559" y="8712"/>
                <wp:lineTo x="11433" y="8733"/>
                <wp:lineTo x="11222" y="9429"/>
                <wp:lineTo x="11791" y="9429"/>
                <wp:lineTo x="11559" y="8712"/>
                <wp:lineTo x="11559" y="8061"/>
                <wp:lineTo x="11770" y="8079"/>
                <wp:lineTo x="12635" y="10294"/>
                <wp:lineTo x="12319" y="10294"/>
                <wp:lineTo x="12319" y="10927"/>
                <wp:lineTo x="12656" y="10969"/>
                <wp:lineTo x="12783" y="11116"/>
                <wp:lineTo x="12783" y="11201"/>
                <wp:lineTo x="12614" y="11201"/>
                <wp:lineTo x="12530" y="11074"/>
                <wp:lineTo x="12277" y="11116"/>
                <wp:lineTo x="12298" y="11285"/>
                <wp:lineTo x="12762" y="11475"/>
                <wp:lineTo x="12825" y="11728"/>
                <wp:lineTo x="12741" y="11832"/>
                <wp:lineTo x="12741" y="13584"/>
                <wp:lineTo x="12846" y="13615"/>
                <wp:lineTo x="12846" y="13648"/>
                <wp:lineTo x="12720" y="13669"/>
                <wp:lineTo x="12762" y="13901"/>
                <wp:lineTo x="12888" y="13859"/>
                <wp:lineTo x="12846" y="13648"/>
                <wp:lineTo x="12846" y="13615"/>
                <wp:lineTo x="12952" y="13648"/>
                <wp:lineTo x="12930" y="13901"/>
                <wp:lineTo x="12677" y="13901"/>
                <wp:lineTo x="12698" y="13605"/>
                <wp:lineTo x="12741" y="13584"/>
                <wp:lineTo x="12741" y="11832"/>
                <wp:lineTo x="12656" y="11939"/>
                <wp:lineTo x="12319" y="11923"/>
                <wp:lineTo x="12319" y="13416"/>
                <wp:lineTo x="12551" y="13479"/>
                <wp:lineTo x="12572" y="13584"/>
                <wp:lineTo x="12340" y="13479"/>
                <wp:lineTo x="12234" y="13605"/>
                <wp:lineTo x="12298" y="13859"/>
                <wp:lineTo x="12487" y="13837"/>
                <wp:lineTo x="12530" y="13795"/>
                <wp:lineTo x="12530" y="13901"/>
                <wp:lineTo x="12234" y="13901"/>
                <wp:lineTo x="12171" y="13795"/>
                <wp:lineTo x="12213" y="13479"/>
                <wp:lineTo x="12319" y="13416"/>
                <wp:lineTo x="12319" y="11923"/>
                <wp:lineTo x="12213" y="11918"/>
                <wp:lineTo x="12066" y="11707"/>
                <wp:lineTo x="12066" y="11644"/>
                <wp:lineTo x="12255" y="11686"/>
                <wp:lineTo x="12298" y="11791"/>
                <wp:lineTo x="12614" y="11770"/>
                <wp:lineTo x="12614" y="11580"/>
                <wp:lineTo x="12150" y="11391"/>
                <wp:lineTo x="12108" y="11137"/>
                <wp:lineTo x="12213" y="10969"/>
                <wp:lineTo x="12319" y="10927"/>
                <wp:lineTo x="12319" y="10294"/>
                <wp:lineTo x="12108" y="10294"/>
                <wp:lineTo x="11960" y="9830"/>
                <wp:lineTo x="11876" y="9831"/>
                <wp:lineTo x="11876" y="13859"/>
                <wp:lineTo x="11960" y="13901"/>
                <wp:lineTo x="11897" y="14027"/>
                <wp:lineTo x="11855" y="14006"/>
                <wp:lineTo x="11876" y="13859"/>
                <wp:lineTo x="11876" y="9831"/>
                <wp:lineTo x="11032" y="9851"/>
                <wp:lineTo x="10884" y="10294"/>
                <wp:lineTo x="10800" y="10290"/>
                <wp:lineTo x="10800" y="10927"/>
                <wp:lineTo x="10990" y="10948"/>
                <wp:lineTo x="11475" y="11665"/>
                <wp:lineTo x="11475" y="10927"/>
                <wp:lineTo x="11644" y="10927"/>
                <wp:lineTo x="11644" y="11960"/>
                <wp:lineTo x="11580" y="11945"/>
                <wp:lineTo x="11580" y="13584"/>
                <wp:lineTo x="11770" y="13627"/>
                <wp:lineTo x="11770" y="13690"/>
                <wp:lineTo x="11602" y="13648"/>
                <wp:lineTo x="11623" y="13732"/>
                <wp:lineTo x="11791" y="13795"/>
                <wp:lineTo x="11728" y="13943"/>
                <wp:lineTo x="11517" y="13901"/>
                <wp:lineTo x="11496" y="13837"/>
                <wp:lineTo x="11602" y="13880"/>
                <wp:lineTo x="11707" y="13880"/>
                <wp:lineTo x="11707" y="13795"/>
                <wp:lineTo x="11517" y="13732"/>
                <wp:lineTo x="11538" y="13605"/>
                <wp:lineTo x="11580" y="13584"/>
                <wp:lineTo x="11580" y="11945"/>
                <wp:lineTo x="11454" y="11918"/>
                <wp:lineTo x="11222" y="11585"/>
                <wp:lineTo x="11222" y="13584"/>
                <wp:lineTo x="11327" y="13648"/>
                <wp:lineTo x="11222" y="13648"/>
                <wp:lineTo x="11201" y="13732"/>
                <wp:lineTo x="11370" y="13732"/>
                <wp:lineTo x="11327" y="13648"/>
                <wp:lineTo x="11222" y="13584"/>
                <wp:lineTo x="11412" y="13627"/>
                <wp:lineTo x="11433" y="13774"/>
                <wp:lineTo x="11201" y="13816"/>
                <wp:lineTo x="11243" y="13901"/>
                <wp:lineTo x="11433" y="13837"/>
                <wp:lineTo x="11370" y="13943"/>
                <wp:lineTo x="11180" y="13901"/>
                <wp:lineTo x="11180" y="13627"/>
                <wp:lineTo x="11222" y="13584"/>
                <wp:lineTo x="11222" y="11585"/>
                <wp:lineTo x="10969" y="11222"/>
                <wp:lineTo x="10969" y="11960"/>
                <wp:lineTo x="10884" y="11960"/>
                <wp:lineTo x="10884" y="13584"/>
                <wp:lineTo x="11074" y="13627"/>
                <wp:lineTo x="11032" y="13711"/>
                <wp:lineTo x="10990" y="13627"/>
                <wp:lineTo x="10863" y="13669"/>
                <wp:lineTo x="10905" y="13901"/>
                <wp:lineTo x="11011" y="13880"/>
                <wp:lineTo x="11074" y="13816"/>
                <wp:lineTo x="11053" y="13922"/>
                <wp:lineTo x="10821" y="13901"/>
                <wp:lineTo x="10821" y="13627"/>
                <wp:lineTo x="10884" y="13584"/>
                <wp:lineTo x="10884" y="11960"/>
                <wp:lineTo x="10800" y="11960"/>
                <wp:lineTo x="10800" y="10927"/>
                <wp:lineTo x="10800" y="10290"/>
                <wp:lineTo x="10399" y="10273"/>
                <wp:lineTo x="11264" y="8037"/>
                <wp:lineTo x="11264" y="7530"/>
                <wp:lineTo x="13500" y="7530"/>
                <wp:lineTo x="13500" y="7995"/>
                <wp:lineTo x="14027" y="8037"/>
                <wp:lineTo x="14386" y="8269"/>
                <wp:lineTo x="14534" y="8648"/>
                <wp:lineTo x="14048" y="8606"/>
                <wp:lineTo x="13922" y="8416"/>
                <wp:lineTo x="13395" y="8416"/>
                <wp:lineTo x="13289" y="8648"/>
                <wp:lineTo x="13437" y="8838"/>
                <wp:lineTo x="14344" y="9155"/>
                <wp:lineTo x="14555" y="9387"/>
                <wp:lineTo x="14555" y="9893"/>
                <wp:lineTo x="14512" y="9941"/>
                <wp:lineTo x="14512" y="10927"/>
                <wp:lineTo x="14681" y="10927"/>
                <wp:lineTo x="14681" y="11812"/>
                <wp:lineTo x="15145" y="11812"/>
                <wp:lineTo x="15145" y="11960"/>
                <wp:lineTo x="14998" y="11960"/>
                <wp:lineTo x="14998" y="13584"/>
                <wp:lineTo x="15082" y="13605"/>
                <wp:lineTo x="15082" y="13648"/>
                <wp:lineTo x="14977" y="13669"/>
                <wp:lineTo x="14977" y="13732"/>
                <wp:lineTo x="15124" y="13732"/>
                <wp:lineTo x="15082" y="13648"/>
                <wp:lineTo x="15082" y="13605"/>
                <wp:lineTo x="15166" y="13627"/>
                <wp:lineTo x="15209" y="13774"/>
                <wp:lineTo x="14977" y="13774"/>
                <wp:lineTo x="15019" y="13901"/>
                <wp:lineTo x="15124" y="13880"/>
                <wp:lineTo x="15166" y="13880"/>
                <wp:lineTo x="15124" y="13943"/>
                <wp:lineTo x="14934" y="13901"/>
                <wp:lineTo x="14934" y="13627"/>
                <wp:lineTo x="14998" y="13584"/>
                <wp:lineTo x="14998" y="11960"/>
                <wp:lineTo x="14512" y="11960"/>
                <wp:lineTo x="14512" y="10927"/>
                <wp:lineTo x="14512" y="9941"/>
                <wp:lineTo x="14491" y="9965"/>
                <wp:lineTo x="14491" y="13584"/>
                <wp:lineTo x="14681" y="13627"/>
                <wp:lineTo x="14702" y="13690"/>
                <wp:lineTo x="14597" y="13648"/>
                <wp:lineTo x="14491" y="13648"/>
                <wp:lineTo x="14534" y="13732"/>
                <wp:lineTo x="14702" y="13774"/>
                <wp:lineTo x="14681" y="13922"/>
                <wp:lineTo x="14428" y="13901"/>
                <wp:lineTo x="14428" y="13837"/>
                <wp:lineTo x="14639" y="13880"/>
                <wp:lineTo x="14618" y="13795"/>
                <wp:lineTo x="14449" y="13753"/>
                <wp:lineTo x="14449" y="13605"/>
                <wp:lineTo x="14491" y="13584"/>
                <wp:lineTo x="14491" y="9965"/>
                <wp:lineTo x="14259" y="10230"/>
                <wp:lineTo x="13922" y="10336"/>
                <wp:lineTo x="13331" y="10294"/>
                <wp:lineTo x="13226" y="10227"/>
                <wp:lineTo x="13226" y="10927"/>
                <wp:lineTo x="13395" y="10927"/>
                <wp:lineTo x="13437" y="11749"/>
                <wp:lineTo x="13690" y="11834"/>
                <wp:lineTo x="13859" y="11707"/>
                <wp:lineTo x="13880" y="10927"/>
                <wp:lineTo x="14048" y="10927"/>
                <wp:lineTo x="14006" y="11791"/>
                <wp:lineTo x="13837" y="11926"/>
                <wp:lineTo x="13837" y="13584"/>
                <wp:lineTo x="13943" y="13607"/>
                <wp:lineTo x="13943" y="13648"/>
                <wp:lineTo x="13816" y="13669"/>
                <wp:lineTo x="13816" y="13732"/>
                <wp:lineTo x="13985" y="13690"/>
                <wp:lineTo x="13943" y="13648"/>
                <wp:lineTo x="13943" y="13607"/>
                <wp:lineTo x="14027" y="13627"/>
                <wp:lineTo x="14048" y="13774"/>
                <wp:lineTo x="13816" y="13774"/>
                <wp:lineTo x="13859" y="13901"/>
                <wp:lineTo x="13964" y="13880"/>
                <wp:lineTo x="14027" y="13859"/>
                <wp:lineTo x="13964" y="13943"/>
                <wp:lineTo x="13774" y="13901"/>
                <wp:lineTo x="13795" y="13605"/>
                <wp:lineTo x="13837" y="13584"/>
                <wp:lineTo x="13837" y="11926"/>
                <wp:lineTo x="13795" y="11960"/>
                <wp:lineTo x="13479" y="11941"/>
                <wp:lineTo x="13479" y="13584"/>
                <wp:lineTo x="13669" y="13627"/>
                <wp:lineTo x="13690" y="13690"/>
                <wp:lineTo x="13584" y="13648"/>
                <wp:lineTo x="13479" y="13648"/>
                <wp:lineTo x="13521" y="13732"/>
                <wp:lineTo x="13690" y="13774"/>
                <wp:lineTo x="13669" y="13922"/>
                <wp:lineTo x="13416" y="13901"/>
                <wp:lineTo x="13416" y="13837"/>
                <wp:lineTo x="13627" y="13880"/>
                <wp:lineTo x="13605" y="13795"/>
                <wp:lineTo x="13416" y="13732"/>
                <wp:lineTo x="13437" y="13605"/>
                <wp:lineTo x="13479" y="13584"/>
                <wp:lineTo x="13479" y="11941"/>
                <wp:lineTo x="13437" y="11939"/>
                <wp:lineTo x="13247" y="11728"/>
                <wp:lineTo x="13226" y="10927"/>
                <wp:lineTo x="13226" y="10227"/>
                <wp:lineTo x="13036" y="10107"/>
                <wp:lineTo x="13036" y="13584"/>
                <wp:lineTo x="13099" y="13584"/>
                <wp:lineTo x="13120" y="13627"/>
                <wp:lineTo x="13310" y="13605"/>
                <wp:lineTo x="13331" y="13943"/>
                <wp:lineTo x="13268" y="13943"/>
                <wp:lineTo x="13247" y="13648"/>
                <wp:lineTo x="13120" y="13669"/>
                <wp:lineTo x="13120" y="13943"/>
                <wp:lineTo x="13036" y="13943"/>
                <wp:lineTo x="13036" y="13584"/>
                <wp:lineTo x="13036" y="10107"/>
                <wp:lineTo x="12930" y="10041"/>
                <wp:lineTo x="12783" y="9745"/>
                <wp:lineTo x="12783" y="9619"/>
                <wp:lineTo x="13247" y="9619"/>
                <wp:lineTo x="13373" y="9851"/>
                <wp:lineTo x="13627" y="9956"/>
                <wp:lineTo x="14006" y="9893"/>
                <wp:lineTo x="14112" y="9766"/>
                <wp:lineTo x="14048" y="9513"/>
                <wp:lineTo x="13057" y="9134"/>
                <wp:lineTo x="12846" y="8859"/>
                <wp:lineTo x="12867" y="8416"/>
                <wp:lineTo x="13141" y="8100"/>
                <wp:lineTo x="13500" y="7995"/>
                <wp:lineTo x="13500" y="7530"/>
                <wp:lineTo x="15884" y="7530"/>
                <wp:lineTo x="15884" y="7995"/>
                <wp:lineTo x="16432" y="8058"/>
                <wp:lineTo x="16833" y="8332"/>
                <wp:lineTo x="17044" y="8754"/>
                <wp:lineTo x="16516" y="8733"/>
                <wp:lineTo x="16305" y="8480"/>
                <wp:lineTo x="15884" y="8416"/>
                <wp:lineTo x="15567" y="8585"/>
                <wp:lineTo x="15377" y="8902"/>
                <wp:lineTo x="15398" y="9513"/>
                <wp:lineTo x="15609" y="9809"/>
                <wp:lineTo x="15841" y="9914"/>
                <wp:lineTo x="16263" y="9872"/>
                <wp:lineTo x="16537" y="9577"/>
                <wp:lineTo x="17044" y="9577"/>
                <wp:lineTo x="16875" y="9932"/>
                <wp:lineTo x="16875" y="13584"/>
                <wp:lineTo x="17086" y="13627"/>
                <wp:lineTo x="17086" y="13943"/>
                <wp:lineTo x="16812" y="13901"/>
                <wp:lineTo x="16854" y="13732"/>
                <wp:lineTo x="16875" y="13732"/>
                <wp:lineTo x="17023" y="13795"/>
                <wp:lineTo x="16875" y="13795"/>
                <wp:lineTo x="16896" y="13901"/>
                <wp:lineTo x="17023" y="13859"/>
                <wp:lineTo x="17023" y="13795"/>
                <wp:lineTo x="16875" y="13732"/>
                <wp:lineTo x="17023" y="13732"/>
                <wp:lineTo x="17002" y="13627"/>
                <wp:lineTo x="16812" y="13690"/>
                <wp:lineTo x="16875" y="13584"/>
                <wp:lineTo x="16875" y="9932"/>
                <wp:lineTo x="16854" y="9977"/>
                <wp:lineTo x="16601" y="10170"/>
                <wp:lineTo x="16601" y="10927"/>
                <wp:lineTo x="16770" y="10927"/>
                <wp:lineTo x="16770" y="11960"/>
                <wp:lineTo x="16601" y="11960"/>
                <wp:lineTo x="16601" y="10927"/>
                <wp:lineTo x="16601" y="10170"/>
                <wp:lineTo x="16495" y="10252"/>
                <wp:lineTo x="16474" y="10257"/>
                <wp:lineTo x="16474" y="13584"/>
                <wp:lineTo x="16622" y="13669"/>
                <wp:lineTo x="16474" y="13669"/>
                <wp:lineTo x="16495" y="13880"/>
                <wp:lineTo x="16622" y="13880"/>
                <wp:lineTo x="16622" y="13669"/>
                <wp:lineTo x="16474" y="13584"/>
                <wp:lineTo x="16706" y="13584"/>
                <wp:lineTo x="16664" y="14070"/>
                <wp:lineTo x="16432" y="14048"/>
                <wp:lineTo x="16411" y="13985"/>
                <wp:lineTo x="16516" y="14027"/>
                <wp:lineTo x="16643" y="14006"/>
                <wp:lineTo x="16622" y="13922"/>
                <wp:lineTo x="16432" y="13901"/>
                <wp:lineTo x="16432" y="13627"/>
                <wp:lineTo x="16474" y="13584"/>
                <wp:lineTo x="16474" y="10257"/>
                <wp:lineTo x="16200" y="10336"/>
                <wp:lineTo x="15630" y="10294"/>
                <wp:lineTo x="15356" y="10129"/>
                <wp:lineTo x="15356" y="10927"/>
                <wp:lineTo x="16200" y="10969"/>
                <wp:lineTo x="16200" y="11074"/>
                <wp:lineTo x="16179" y="11074"/>
                <wp:lineTo x="16179" y="13584"/>
                <wp:lineTo x="16242" y="13584"/>
                <wp:lineTo x="16263" y="13627"/>
                <wp:lineTo x="16369" y="13584"/>
                <wp:lineTo x="16369" y="13648"/>
                <wp:lineTo x="16263" y="13669"/>
                <wp:lineTo x="16242" y="13943"/>
                <wp:lineTo x="16179" y="13943"/>
                <wp:lineTo x="16179" y="13584"/>
                <wp:lineTo x="16179" y="11074"/>
                <wp:lineTo x="15862" y="11074"/>
                <wp:lineTo x="15862" y="11960"/>
                <wp:lineTo x="15799" y="11960"/>
                <wp:lineTo x="15799" y="13416"/>
                <wp:lineTo x="15905" y="13437"/>
                <wp:lineTo x="15905" y="13500"/>
                <wp:lineTo x="15757" y="13521"/>
                <wp:lineTo x="15757" y="13837"/>
                <wp:lineTo x="15989" y="13837"/>
                <wp:lineTo x="15968" y="13521"/>
                <wp:lineTo x="15905" y="13500"/>
                <wp:lineTo x="15905" y="13437"/>
                <wp:lineTo x="16010" y="13458"/>
                <wp:lineTo x="16095" y="13584"/>
                <wp:lineTo x="16052" y="13859"/>
                <wp:lineTo x="15968" y="13943"/>
                <wp:lineTo x="15715" y="13901"/>
                <wp:lineTo x="15652" y="13795"/>
                <wp:lineTo x="15694" y="13500"/>
                <wp:lineTo x="15799" y="13416"/>
                <wp:lineTo x="15799" y="11960"/>
                <wp:lineTo x="15694" y="11960"/>
                <wp:lineTo x="15694" y="11074"/>
                <wp:lineTo x="15356" y="11074"/>
                <wp:lineTo x="15356" y="10927"/>
                <wp:lineTo x="15356" y="10129"/>
                <wp:lineTo x="15314" y="10104"/>
                <wp:lineTo x="15314" y="13500"/>
                <wp:lineTo x="15377" y="13500"/>
                <wp:lineTo x="15377" y="13584"/>
                <wp:lineTo x="15462" y="13584"/>
                <wp:lineTo x="15462" y="13648"/>
                <wp:lineTo x="15377" y="13648"/>
                <wp:lineTo x="15377" y="13880"/>
                <wp:lineTo x="15462" y="13943"/>
                <wp:lineTo x="15314" y="13922"/>
                <wp:lineTo x="15314" y="13648"/>
                <wp:lineTo x="15230" y="13648"/>
                <wp:lineTo x="15230" y="13584"/>
                <wp:lineTo x="15314" y="13584"/>
                <wp:lineTo x="15314" y="13500"/>
                <wp:lineTo x="15314" y="10104"/>
                <wp:lineTo x="15209" y="10041"/>
                <wp:lineTo x="14955" y="9703"/>
                <wp:lineTo x="14850" y="9049"/>
                <wp:lineTo x="15040" y="8501"/>
                <wp:lineTo x="15377" y="8163"/>
                <wp:lineTo x="15736" y="8016"/>
                <wp:lineTo x="15884" y="7995"/>
                <wp:lineTo x="15884" y="7530"/>
                <wp:lineTo x="17191" y="7530"/>
                <wp:lineTo x="17191" y="13584"/>
                <wp:lineTo x="17255" y="13584"/>
                <wp:lineTo x="17276" y="13648"/>
                <wp:lineTo x="17423" y="13584"/>
                <wp:lineTo x="17487" y="13648"/>
                <wp:lineTo x="17487" y="13943"/>
                <wp:lineTo x="17423" y="13943"/>
                <wp:lineTo x="17402" y="13648"/>
                <wp:lineTo x="17276" y="13669"/>
                <wp:lineTo x="17255" y="13943"/>
                <wp:lineTo x="17191" y="13943"/>
                <wp:lineTo x="17191" y="13584"/>
                <wp:lineTo x="17191" y="7530"/>
                <wp:lineTo x="17255" y="7530"/>
                <wp:lineTo x="17255" y="10927"/>
                <wp:lineTo x="17445" y="10948"/>
                <wp:lineTo x="17930" y="11665"/>
                <wp:lineTo x="17930" y="10927"/>
                <wp:lineTo x="18098" y="10927"/>
                <wp:lineTo x="18077" y="11960"/>
                <wp:lineTo x="17866" y="11876"/>
                <wp:lineTo x="17782" y="11751"/>
                <wp:lineTo x="17782" y="13584"/>
                <wp:lineTo x="17972" y="13627"/>
                <wp:lineTo x="17993" y="13690"/>
                <wp:lineTo x="17803" y="13627"/>
                <wp:lineTo x="17803" y="13711"/>
                <wp:lineTo x="17993" y="13774"/>
                <wp:lineTo x="17972" y="13922"/>
                <wp:lineTo x="17740" y="13901"/>
                <wp:lineTo x="17719" y="13837"/>
                <wp:lineTo x="17930" y="13880"/>
                <wp:lineTo x="17909" y="13795"/>
                <wp:lineTo x="17719" y="13711"/>
                <wp:lineTo x="17782" y="13584"/>
                <wp:lineTo x="17782" y="11751"/>
                <wp:lineTo x="17423" y="11222"/>
                <wp:lineTo x="17402" y="11960"/>
                <wp:lineTo x="17255" y="11939"/>
                <wp:lineTo x="17255" y="10927"/>
                <wp:lineTo x="17255" y="7530"/>
                <wp:lineTo x="18309" y="7530"/>
                <wp:lineTo x="18309" y="7995"/>
                <wp:lineTo x="18605" y="8035"/>
                <wp:lineTo x="18605" y="8437"/>
                <wp:lineTo x="18183" y="8459"/>
                <wp:lineTo x="17887" y="8691"/>
                <wp:lineTo x="17761" y="9197"/>
                <wp:lineTo x="17887" y="9640"/>
                <wp:lineTo x="18162" y="9872"/>
                <wp:lineTo x="18731" y="9872"/>
                <wp:lineTo x="19005" y="9640"/>
                <wp:lineTo x="19132" y="9112"/>
                <wp:lineTo x="19005" y="8691"/>
                <wp:lineTo x="18773" y="8480"/>
                <wp:lineTo x="18605" y="8437"/>
                <wp:lineTo x="18605" y="8035"/>
                <wp:lineTo x="18921" y="8079"/>
                <wp:lineTo x="19364" y="8395"/>
                <wp:lineTo x="19575" y="8817"/>
                <wp:lineTo x="19575" y="9534"/>
                <wp:lineTo x="19322" y="9998"/>
                <wp:lineTo x="18963" y="10252"/>
                <wp:lineTo x="18879" y="10274"/>
                <wp:lineTo x="18879" y="10927"/>
                <wp:lineTo x="19301" y="10990"/>
                <wp:lineTo x="19470" y="11243"/>
                <wp:lineTo x="19259" y="11201"/>
                <wp:lineTo x="19132" y="11074"/>
                <wp:lineTo x="18837" y="11116"/>
                <wp:lineTo x="18689" y="11327"/>
                <wp:lineTo x="18731" y="11665"/>
                <wp:lineTo x="18942" y="11812"/>
                <wp:lineTo x="19216" y="11749"/>
                <wp:lineTo x="19322" y="11559"/>
                <wp:lineTo x="19048" y="11559"/>
                <wp:lineTo x="19048" y="11412"/>
                <wp:lineTo x="19491" y="11412"/>
                <wp:lineTo x="19448" y="11728"/>
                <wp:lineTo x="19216" y="11921"/>
                <wp:lineTo x="19216" y="13584"/>
                <wp:lineTo x="19280" y="13584"/>
                <wp:lineTo x="19301" y="13627"/>
                <wp:lineTo x="19491" y="13605"/>
                <wp:lineTo x="19512" y="13943"/>
                <wp:lineTo x="19448" y="13943"/>
                <wp:lineTo x="19427" y="13648"/>
                <wp:lineTo x="19301" y="13669"/>
                <wp:lineTo x="19280" y="13943"/>
                <wp:lineTo x="19216" y="13943"/>
                <wp:lineTo x="19216" y="13584"/>
                <wp:lineTo x="19216" y="11921"/>
                <wp:lineTo x="19195" y="11939"/>
                <wp:lineTo x="18900" y="11924"/>
                <wp:lineTo x="18900" y="13584"/>
                <wp:lineTo x="19027" y="13609"/>
                <wp:lineTo x="19027" y="13648"/>
                <wp:lineTo x="18900" y="13669"/>
                <wp:lineTo x="18942" y="13901"/>
                <wp:lineTo x="19069" y="13837"/>
                <wp:lineTo x="19027" y="13648"/>
                <wp:lineTo x="19027" y="13609"/>
                <wp:lineTo x="19111" y="13627"/>
                <wp:lineTo x="19090" y="13901"/>
                <wp:lineTo x="18858" y="13901"/>
                <wp:lineTo x="18858" y="13627"/>
                <wp:lineTo x="18900" y="13584"/>
                <wp:lineTo x="18900" y="11924"/>
                <wp:lineTo x="18773" y="11918"/>
                <wp:lineTo x="18541" y="11665"/>
                <wp:lineTo x="18541" y="11201"/>
                <wp:lineTo x="18773" y="10969"/>
                <wp:lineTo x="18879" y="10927"/>
                <wp:lineTo x="18879" y="10274"/>
                <wp:lineTo x="18647" y="10336"/>
                <wp:lineTo x="18457" y="10317"/>
                <wp:lineTo x="18457" y="13500"/>
                <wp:lineTo x="18541" y="13500"/>
                <wp:lineTo x="18541" y="13584"/>
                <wp:lineTo x="18626" y="13584"/>
                <wp:lineTo x="18626" y="13648"/>
                <wp:lineTo x="18541" y="13648"/>
                <wp:lineTo x="18541" y="13880"/>
                <wp:lineTo x="18626" y="13943"/>
                <wp:lineTo x="18478" y="13922"/>
                <wp:lineTo x="18457" y="13648"/>
                <wp:lineTo x="18394" y="13648"/>
                <wp:lineTo x="18394" y="13584"/>
                <wp:lineTo x="18457" y="13584"/>
                <wp:lineTo x="18457" y="13500"/>
                <wp:lineTo x="18457" y="10317"/>
                <wp:lineTo x="18141" y="10287"/>
                <wp:lineTo x="18141" y="13584"/>
                <wp:lineTo x="18330" y="13627"/>
                <wp:lineTo x="18352" y="13943"/>
                <wp:lineTo x="18288" y="13943"/>
                <wp:lineTo x="18288" y="13774"/>
                <wp:lineTo x="18120" y="13816"/>
                <wp:lineTo x="18225" y="13901"/>
                <wp:lineTo x="18077" y="13901"/>
                <wp:lineTo x="18077" y="13753"/>
                <wp:lineTo x="18288" y="13732"/>
                <wp:lineTo x="18246" y="13627"/>
                <wp:lineTo x="18141" y="13648"/>
                <wp:lineTo x="18077" y="13690"/>
                <wp:lineTo x="18141" y="13584"/>
                <wp:lineTo x="18141" y="10287"/>
                <wp:lineTo x="17993" y="10273"/>
                <wp:lineTo x="17550" y="9977"/>
                <wp:lineTo x="17318" y="9555"/>
                <wp:lineTo x="17318" y="8775"/>
                <wp:lineTo x="17571" y="8353"/>
                <wp:lineTo x="17909" y="8100"/>
                <wp:lineTo x="18309" y="7995"/>
                <wp:lineTo x="18309" y="7530"/>
                <wp:lineTo x="4556" y="7530"/>
              </wp:wrapPolygon>
            </wp:wrapThrough>
            <wp:docPr id="1073741825" name="officeArt object" descr="CascoConsulting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ascoConsulting.png" descr="CascoConsulting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38020" cy="14478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0AACA3" w14:textId="77777777" w:rsidR="00806692" w:rsidRDefault="00806692"/>
    <w:p w14:paraId="377D6B0F" w14:textId="77777777" w:rsidR="00841614" w:rsidRDefault="00841614"/>
    <w:p w14:paraId="3274AB63" w14:textId="04F2BE39" w:rsidR="0091653F" w:rsidRPr="0041629D" w:rsidRDefault="004E0E89" w:rsidP="0041629D">
      <w:pPr>
        <w:jc w:val="both"/>
        <w:rPr>
          <w:u w:val="single"/>
        </w:rPr>
      </w:pPr>
      <w:bookmarkStart w:id="0" w:name="_Hlk207204570"/>
      <w:r w:rsidRPr="0060672C">
        <w:rPr>
          <w:b/>
          <w:bCs/>
          <w:highlight w:val="darkGray"/>
          <w:u w:val="single"/>
        </w:rPr>
        <w:t>CATALOGUE DE</w:t>
      </w:r>
      <w:r w:rsidR="00DE5FA1" w:rsidRPr="0060672C">
        <w:rPr>
          <w:b/>
          <w:bCs/>
          <w:highlight w:val="darkGray"/>
          <w:u w:val="single"/>
        </w:rPr>
        <w:t xml:space="preserve">S </w:t>
      </w:r>
      <w:r w:rsidRPr="0060672C">
        <w:rPr>
          <w:b/>
          <w:bCs/>
          <w:highlight w:val="darkGray"/>
          <w:u w:val="single"/>
        </w:rPr>
        <w:t>DIFFERENTS</w:t>
      </w:r>
      <w:r w:rsidR="00806692" w:rsidRPr="0060672C">
        <w:rPr>
          <w:highlight w:val="darkGray"/>
          <w:u w:val="single"/>
        </w:rPr>
        <w:t xml:space="preserve"> </w:t>
      </w:r>
      <w:r w:rsidR="00806692" w:rsidRPr="0060672C">
        <w:rPr>
          <w:b/>
          <w:bCs/>
          <w:highlight w:val="darkGray"/>
          <w:u w:val="single"/>
        </w:rPr>
        <w:t>SERVICES</w:t>
      </w:r>
      <w:r w:rsidR="0041629D" w:rsidRPr="0060672C">
        <w:rPr>
          <w:b/>
          <w:bCs/>
          <w:highlight w:val="darkGray"/>
          <w:u w:val="single"/>
        </w:rPr>
        <w:t xml:space="preserve"> ET DES PRINCIPAUX CLIENTS</w:t>
      </w:r>
    </w:p>
    <w:p w14:paraId="3FC22FE5" w14:textId="77777777" w:rsidR="00D640E4" w:rsidRDefault="00806692" w:rsidP="0041629D">
      <w:p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 xml:space="preserve">Nous intervenons dans des domaines clés de la vie administrative et organisationnelle </w:t>
      </w:r>
    </w:p>
    <w:p w14:paraId="56E5026E" w14:textId="7C360747" w:rsidR="00806692" w:rsidRPr="000D2F55" w:rsidRDefault="000568E0" w:rsidP="0041629D">
      <w:p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ci-</w:t>
      </w:r>
      <w:r w:rsidR="000B1FB2" w:rsidRPr="000D2F55">
        <w:rPr>
          <w:rFonts w:ascii="Arial" w:hAnsi="Arial" w:cs="Arial"/>
          <w:sz w:val="22"/>
          <w:szCs w:val="22"/>
        </w:rPr>
        <w:t>après</w:t>
      </w:r>
      <w:r w:rsidR="00D640E4">
        <w:rPr>
          <w:rFonts w:ascii="Arial" w:hAnsi="Arial" w:cs="Arial"/>
          <w:sz w:val="22"/>
          <w:szCs w:val="22"/>
        </w:rPr>
        <w:t xml:space="preserve"> :</w:t>
      </w:r>
    </w:p>
    <w:p w14:paraId="2A9B1678" w14:textId="308E48EB" w:rsidR="00806692" w:rsidRPr="000D2F55" w:rsidRDefault="00806692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0D2F55">
        <w:rPr>
          <w:rFonts w:ascii="Arial" w:hAnsi="Arial" w:cs="Arial"/>
          <w:b/>
          <w:bCs/>
          <w:sz w:val="22"/>
          <w:szCs w:val="22"/>
          <w:u w:val="single"/>
        </w:rPr>
        <w:t>Démarches administratives : Gain de temps, conformité et sérénité</w:t>
      </w:r>
    </w:p>
    <w:p w14:paraId="03E6836E" w14:textId="24FF09D4" w:rsidR="00570CCE" w:rsidRPr="000D2F55" w:rsidRDefault="00570CCE" w:rsidP="0041629D">
      <w:pPr>
        <w:spacing w:line="20" w:lineRule="atLeast"/>
        <w:jc w:val="both"/>
        <w:rPr>
          <w:rFonts w:ascii="Arial" w:hAnsi="Arial" w:cs="Arial"/>
          <w:sz w:val="22"/>
          <w:szCs w:val="22"/>
          <w:lang w:eastAsia="fr-FR"/>
        </w:rPr>
      </w:pPr>
      <w:bookmarkStart w:id="1" w:name="_Hlk206250708"/>
      <w:r w:rsidRPr="000D2F55">
        <w:rPr>
          <w:rFonts w:ascii="Arial" w:hAnsi="Arial" w:cs="Arial"/>
          <w:sz w:val="22"/>
          <w:szCs w:val="22"/>
          <w:lang w:eastAsia="fr-FR"/>
        </w:rPr>
        <w:t>Externaliser les démarches administratives, c’est déléguer le labyrinthe bureaucratique à des guides expérimentés. Vous gagnez en temps, en tranquillité, et en performance. C’est une façon intelligente de faire grandir votre entreprise sans vous noyer dans la paperasse.</w:t>
      </w:r>
    </w:p>
    <w:bookmarkEnd w:id="1"/>
    <w:p w14:paraId="2A7A26B3" w14:textId="17B43CD6" w:rsidR="00570CCE" w:rsidRDefault="00A00FC4" w:rsidP="0041629D">
      <w:pPr>
        <w:spacing w:line="20" w:lineRule="atLeast"/>
        <w:jc w:val="both"/>
        <w:rPr>
          <w:rFonts w:ascii="Arial" w:hAnsi="Arial" w:cs="Arial"/>
          <w:sz w:val="22"/>
          <w:szCs w:val="22"/>
          <w:lang w:eastAsia="fr-FR"/>
        </w:rPr>
      </w:pPr>
      <w:r w:rsidRPr="000D2F55">
        <w:rPr>
          <w:rFonts w:ascii="Arial" w:hAnsi="Arial" w:cs="Arial"/>
          <w:sz w:val="22"/>
          <w:szCs w:val="22"/>
          <w:lang w:eastAsia="fr-FR"/>
        </w:rPr>
        <w:t xml:space="preserve">Confiez avec </w:t>
      </w:r>
      <w:r w:rsidR="00D0525B" w:rsidRPr="000D2F55">
        <w:rPr>
          <w:rFonts w:ascii="Arial" w:hAnsi="Arial" w:cs="Arial"/>
          <w:sz w:val="22"/>
          <w:szCs w:val="22"/>
          <w:lang w:eastAsia="fr-FR"/>
        </w:rPr>
        <w:t>sérénité à</w:t>
      </w:r>
      <w:r w:rsidR="00543BEE" w:rsidRPr="000D2F55">
        <w:rPr>
          <w:rFonts w:ascii="Arial" w:hAnsi="Arial" w:cs="Arial"/>
          <w:sz w:val="22"/>
          <w:szCs w:val="22"/>
          <w:lang w:eastAsia="fr-FR"/>
        </w:rPr>
        <w:t xml:space="preserve"> CASCO CONSULTING </w:t>
      </w:r>
      <w:r w:rsidRPr="000D2F55">
        <w:rPr>
          <w:rFonts w:ascii="Arial" w:hAnsi="Arial" w:cs="Arial"/>
          <w:sz w:val="22"/>
          <w:szCs w:val="22"/>
          <w:lang w:eastAsia="fr-FR"/>
        </w:rPr>
        <w:t xml:space="preserve">les démarches administratives </w:t>
      </w:r>
      <w:r w:rsidR="00543BEE" w:rsidRPr="000D2F55">
        <w:rPr>
          <w:rFonts w:ascii="Arial" w:hAnsi="Arial" w:cs="Arial"/>
          <w:sz w:val="22"/>
          <w:szCs w:val="22"/>
          <w:lang w:eastAsia="fr-FR"/>
        </w:rPr>
        <w:t xml:space="preserve">pour l’obtention </w:t>
      </w:r>
      <w:r w:rsidR="00D0525B" w:rsidRPr="000D2F55">
        <w:rPr>
          <w:rFonts w:ascii="Arial" w:hAnsi="Arial" w:cs="Arial"/>
          <w:sz w:val="22"/>
          <w:szCs w:val="22"/>
          <w:lang w:eastAsia="fr-FR"/>
        </w:rPr>
        <w:t>auprès des autorité</w:t>
      </w:r>
      <w:r w:rsidR="00D640E4">
        <w:rPr>
          <w:rFonts w:ascii="Arial" w:hAnsi="Arial" w:cs="Arial"/>
          <w:sz w:val="22"/>
          <w:szCs w:val="22"/>
          <w:lang w:eastAsia="fr-FR"/>
        </w:rPr>
        <w:t>s</w:t>
      </w:r>
      <w:r w:rsidR="00D0525B" w:rsidRPr="000D2F55">
        <w:rPr>
          <w:rFonts w:ascii="Arial" w:hAnsi="Arial" w:cs="Arial"/>
          <w:sz w:val="22"/>
          <w:szCs w:val="22"/>
          <w:lang w:eastAsia="fr-FR"/>
        </w:rPr>
        <w:t xml:space="preserve"> compétentes </w:t>
      </w:r>
      <w:r w:rsidRPr="000D2F55">
        <w:rPr>
          <w:rFonts w:ascii="Arial" w:hAnsi="Arial" w:cs="Arial"/>
          <w:sz w:val="22"/>
          <w:szCs w:val="22"/>
          <w:lang w:eastAsia="fr-FR"/>
        </w:rPr>
        <w:t xml:space="preserve">des </w:t>
      </w:r>
      <w:r w:rsidR="00D67D1A" w:rsidRPr="000D2F55">
        <w:rPr>
          <w:rFonts w:ascii="Arial" w:hAnsi="Arial" w:cs="Arial"/>
          <w:sz w:val="22"/>
          <w:szCs w:val="22"/>
          <w:lang w:eastAsia="fr-FR"/>
        </w:rPr>
        <w:t>documents</w:t>
      </w:r>
      <w:r w:rsidR="00950587" w:rsidRPr="000D2F55">
        <w:rPr>
          <w:rFonts w:ascii="Arial" w:hAnsi="Arial" w:cs="Arial"/>
          <w:sz w:val="22"/>
          <w:szCs w:val="22"/>
          <w:lang w:eastAsia="fr-FR"/>
        </w:rPr>
        <w:t xml:space="preserve"> légaux</w:t>
      </w:r>
      <w:r w:rsidRPr="000D2F55">
        <w:rPr>
          <w:rFonts w:ascii="Arial" w:hAnsi="Arial" w:cs="Arial"/>
          <w:sz w:val="22"/>
          <w:szCs w:val="22"/>
          <w:lang w:eastAsia="fr-FR"/>
        </w:rPr>
        <w:t xml:space="preserve"> (liste non exhaustive) ci-</w:t>
      </w:r>
      <w:r w:rsidR="00D0525B" w:rsidRPr="000D2F55">
        <w:rPr>
          <w:rFonts w:ascii="Arial" w:hAnsi="Arial" w:cs="Arial"/>
          <w:sz w:val="22"/>
          <w:szCs w:val="22"/>
          <w:lang w:eastAsia="fr-FR"/>
        </w:rPr>
        <w:t>après :</w:t>
      </w:r>
    </w:p>
    <w:tbl>
      <w:tblPr>
        <w:tblW w:w="9571" w:type="dxa"/>
        <w:tblLook w:val="04A0" w:firstRow="1" w:lastRow="0" w:firstColumn="1" w:lastColumn="0" w:noHBand="0" w:noVBand="1"/>
      </w:tblPr>
      <w:tblGrid>
        <w:gridCol w:w="4106"/>
        <w:gridCol w:w="5465"/>
      </w:tblGrid>
      <w:tr w:rsidR="00301AED" w:rsidRPr="00301AED" w14:paraId="150066BE" w14:textId="77777777" w:rsidTr="00301AED">
        <w:trPr>
          <w:trHeight w:val="277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EAF9E" w14:textId="608E77D8" w:rsidR="00301AED" w:rsidRPr="000D2F55" w:rsidRDefault="00301AED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 xml:space="preserve">Documents de la vie </w:t>
            </w:r>
            <w:r w:rsidR="00D325EC" w:rsidRPr="000D2F5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 xml:space="preserve">courante </w:t>
            </w:r>
          </w:p>
        </w:tc>
        <w:tc>
          <w:tcPr>
            <w:tcW w:w="5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40854" w14:textId="75D2A589" w:rsidR="00301AED" w:rsidRPr="000D2F55" w:rsidRDefault="00301AED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Documents liés à la création d’entreprise</w:t>
            </w:r>
          </w:p>
        </w:tc>
      </w:tr>
      <w:tr w:rsidR="00301AED" w:rsidRPr="00301AED" w14:paraId="14733450" w14:textId="77777777" w:rsidTr="00301A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253E6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Autorisation d’emploi de la main d’œuvre étrangère</w:t>
            </w:r>
          </w:p>
        </w:tc>
        <w:tc>
          <w:tcPr>
            <w:tcW w:w="5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98654" w14:textId="03C6DC9E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Statuts de la société (rédaction</w:t>
            </w:r>
            <w:r w:rsidR="00D325EC"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,</w:t>
            </w: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 xml:space="preserve"> certification</w:t>
            </w:r>
            <w:r w:rsidR="00D325EC"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,</w:t>
            </w: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 xml:space="preserve"> enregistrement)</w:t>
            </w:r>
          </w:p>
        </w:tc>
      </w:tr>
      <w:tr w:rsidR="00301AED" w:rsidRPr="00301AED" w14:paraId="3B7CB6CA" w14:textId="77777777" w:rsidTr="00301A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A94D7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Carte de séjour</w:t>
            </w:r>
          </w:p>
        </w:tc>
        <w:tc>
          <w:tcPr>
            <w:tcW w:w="5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CC34B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Procès-verbaux de l’assemblée générale constitutive</w:t>
            </w:r>
          </w:p>
        </w:tc>
      </w:tr>
      <w:tr w:rsidR="00301AED" w:rsidRPr="00301AED" w14:paraId="5BC1DC63" w14:textId="77777777" w:rsidTr="00301A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331B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Visa d’entrée au Gabon</w:t>
            </w:r>
          </w:p>
        </w:tc>
        <w:tc>
          <w:tcPr>
            <w:tcW w:w="5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E76D6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Fiche unique d’enregistrement (fiche circuit)</w:t>
            </w:r>
          </w:p>
        </w:tc>
      </w:tr>
      <w:tr w:rsidR="00301AED" w:rsidRPr="00301AED" w14:paraId="40A10A30" w14:textId="77777777" w:rsidTr="00301A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0AA7E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Autorisation d’entrée au Gabon</w:t>
            </w:r>
          </w:p>
        </w:tc>
        <w:tc>
          <w:tcPr>
            <w:tcW w:w="5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96629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Numéro d’identification fiscale (NIF)</w:t>
            </w:r>
          </w:p>
        </w:tc>
      </w:tr>
      <w:tr w:rsidR="00301AED" w:rsidRPr="00301AED" w14:paraId="4A16B474" w14:textId="77777777" w:rsidTr="00301AED">
        <w:trPr>
          <w:trHeight w:val="570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09E5D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Enregistrement Contrat de travail pour les travailleurs étrangers à l’Inspection du Travail</w:t>
            </w:r>
          </w:p>
        </w:tc>
        <w:tc>
          <w:tcPr>
            <w:tcW w:w="5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84834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Immatriculation au Registre de Commerce et du Crédit Mobilier (RCCM)</w:t>
            </w:r>
          </w:p>
        </w:tc>
      </w:tr>
      <w:tr w:rsidR="00301AED" w:rsidRPr="00301AED" w14:paraId="6FD49DC4" w14:textId="77777777" w:rsidTr="00301A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59D82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Passeport</w:t>
            </w:r>
          </w:p>
        </w:tc>
        <w:tc>
          <w:tcPr>
            <w:tcW w:w="5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86197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Publication des actes au Journal Officiel</w:t>
            </w:r>
          </w:p>
        </w:tc>
      </w:tr>
      <w:tr w:rsidR="00301AED" w:rsidRPr="00301AED" w14:paraId="7F697BEA" w14:textId="77777777" w:rsidTr="00301A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56615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Certificat de nationalité</w:t>
            </w:r>
          </w:p>
        </w:tc>
        <w:tc>
          <w:tcPr>
            <w:tcW w:w="5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1A1377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 </w:t>
            </w:r>
          </w:p>
        </w:tc>
      </w:tr>
      <w:tr w:rsidR="00301AED" w:rsidRPr="00301AED" w14:paraId="5A4AC30E" w14:textId="77777777" w:rsidTr="00301A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3CF59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Casier judiciaire</w:t>
            </w:r>
          </w:p>
        </w:tc>
        <w:tc>
          <w:tcPr>
            <w:tcW w:w="5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F64F3D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 </w:t>
            </w:r>
          </w:p>
        </w:tc>
      </w:tr>
    </w:tbl>
    <w:p w14:paraId="31085FBF" w14:textId="77777777" w:rsidR="00301AED" w:rsidRPr="000D2F55" w:rsidRDefault="00301AED" w:rsidP="0041629D">
      <w:pPr>
        <w:spacing w:line="20" w:lineRule="atLeast"/>
        <w:jc w:val="both"/>
        <w:rPr>
          <w:rFonts w:ascii="Arial" w:hAnsi="Arial" w:cs="Arial"/>
          <w:sz w:val="22"/>
          <w:szCs w:val="22"/>
          <w:lang w:eastAsia="fr-FR"/>
        </w:rPr>
      </w:pPr>
    </w:p>
    <w:tbl>
      <w:tblPr>
        <w:tblW w:w="9556" w:type="dxa"/>
        <w:tblLook w:val="04A0" w:firstRow="1" w:lastRow="0" w:firstColumn="1" w:lastColumn="0" w:noHBand="0" w:noVBand="1"/>
      </w:tblPr>
      <w:tblGrid>
        <w:gridCol w:w="4531"/>
        <w:gridCol w:w="5025"/>
      </w:tblGrid>
      <w:tr w:rsidR="00301AED" w:rsidRPr="00301AED" w14:paraId="3AAA57D7" w14:textId="77777777" w:rsidTr="00F10F5C">
        <w:trPr>
          <w:trHeight w:val="272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07A96" w14:textId="18649E4F" w:rsidR="00301AED" w:rsidRPr="000D2F55" w:rsidRDefault="00301AED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Documents juridiques</w:t>
            </w:r>
          </w:p>
        </w:tc>
        <w:tc>
          <w:tcPr>
            <w:tcW w:w="5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B9686" w14:textId="5E9CD5DA" w:rsidR="00301AED" w:rsidRPr="000D2F55" w:rsidRDefault="00301AED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Propriété intellectuelle et autres formalités</w:t>
            </w:r>
          </w:p>
        </w:tc>
      </w:tr>
      <w:tr w:rsidR="00301AED" w:rsidRPr="00301AED" w14:paraId="3FA1CA3C" w14:textId="77777777" w:rsidTr="00F10F5C">
        <w:trPr>
          <w:trHeight w:val="502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89FAF" w14:textId="46769E9A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Contrats de travail</w:t>
            </w:r>
            <w:r w:rsidR="00D325EC"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,</w:t>
            </w: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 xml:space="preserve"> de partenariat</w:t>
            </w:r>
            <w:r w:rsidR="00D325EC"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,</w:t>
            </w: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 xml:space="preserve"> de vente ou de location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2C87A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Enregistrement de logos, marques, brevets auprès de l’OGAPI (Office Gabonais de la Propriété Industrielle)</w:t>
            </w:r>
          </w:p>
        </w:tc>
      </w:tr>
      <w:tr w:rsidR="00301AED" w:rsidRPr="00301AED" w14:paraId="095D869B" w14:textId="77777777" w:rsidTr="00F10F5C">
        <w:trPr>
          <w:trHeight w:val="272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83870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Conditions générales de vente et politique de confidentialité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9F5F5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Licences et autorisations sectorielles (selon le domaine d’activité)</w:t>
            </w:r>
          </w:p>
        </w:tc>
      </w:tr>
      <w:tr w:rsidR="00301AED" w:rsidRPr="00301AED" w14:paraId="0542D668" w14:textId="77777777" w:rsidTr="00F10F5C">
        <w:trPr>
          <w:trHeight w:val="502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1B08A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Conditions générales d’achat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E7BDF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Dossiers de mise en conformité réglementaire (hygiène, sécurité, environnement)</w:t>
            </w:r>
          </w:p>
        </w:tc>
      </w:tr>
      <w:tr w:rsidR="00301AED" w:rsidRPr="00301AED" w14:paraId="63852F2B" w14:textId="77777777" w:rsidTr="00F10F5C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16B1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Jugement rectificatif d’erreurs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FB6602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 </w:t>
            </w:r>
          </w:p>
        </w:tc>
      </w:tr>
      <w:tr w:rsidR="00301AED" w:rsidRPr="00301AED" w14:paraId="0AE4FBD6" w14:textId="77777777" w:rsidTr="00F10F5C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F79AA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Jugement d’annulation d’acte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9B1798" w14:textId="77777777" w:rsidR="00301AED" w:rsidRPr="00301AED" w:rsidRDefault="00301AED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01AE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 </w:t>
            </w:r>
          </w:p>
        </w:tc>
      </w:tr>
    </w:tbl>
    <w:p w14:paraId="1B5AEA12" w14:textId="77777777" w:rsidR="00841614" w:rsidRDefault="00841614" w:rsidP="0041629D">
      <w:pPr>
        <w:pStyle w:val="Paragraphedeliste"/>
        <w:jc w:val="both"/>
        <w:rPr>
          <w:rFonts w:ascii="Arial" w:hAnsi="Arial" w:cs="Arial"/>
          <w:b/>
          <w:bCs/>
          <w:sz w:val="22"/>
          <w:szCs w:val="22"/>
        </w:rPr>
      </w:pPr>
    </w:p>
    <w:p w14:paraId="75FA0693" w14:textId="77777777" w:rsidR="00F26D42" w:rsidRDefault="00F26D42" w:rsidP="0041629D">
      <w:pPr>
        <w:pStyle w:val="Paragraphedeliste"/>
        <w:jc w:val="both"/>
        <w:rPr>
          <w:rFonts w:ascii="Arial" w:hAnsi="Arial" w:cs="Arial"/>
          <w:b/>
          <w:bCs/>
          <w:sz w:val="22"/>
          <w:szCs w:val="22"/>
        </w:rPr>
      </w:pPr>
    </w:p>
    <w:p w14:paraId="6515D662" w14:textId="77777777" w:rsidR="00F26D42" w:rsidRPr="000D2F55" w:rsidRDefault="00F26D42" w:rsidP="0041629D">
      <w:pPr>
        <w:pStyle w:val="Paragraphedeliste"/>
        <w:jc w:val="both"/>
        <w:rPr>
          <w:rFonts w:ascii="Arial" w:hAnsi="Arial" w:cs="Arial"/>
          <w:b/>
          <w:bCs/>
          <w:sz w:val="22"/>
          <w:szCs w:val="22"/>
        </w:rPr>
      </w:pPr>
    </w:p>
    <w:p w14:paraId="1AB9D1A3" w14:textId="66E2684E" w:rsidR="00806692" w:rsidRPr="000D2F55" w:rsidRDefault="00806692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0D2F55">
        <w:rPr>
          <w:rFonts w:ascii="Arial" w:hAnsi="Arial" w:cs="Arial"/>
          <w:b/>
          <w:bCs/>
          <w:sz w:val="22"/>
          <w:szCs w:val="22"/>
          <w:u w:val="single"/>
        </w:rPr>
        <w:t>Recouvrement des créances : Récupération efficace de vos sommes dues</w:t>
      </w:r>
    </w:p>
    <w:p w14:paraId="22168FF5" w14:textId="7D1DB9B9" w:rsidR="005D7DFB" w:rsidRPr="000D2F55" w:rsidRDefault="006F2367" w:rsidP="0041629D">
      <w:pPr>
        <w:spacing w:line="20" w:lineRule="atLeast"/>
        <w:jc w:val="both"/>
        <w:rPr>
          <w:rFonts w:ascii="Arial" w:hAnsi="Arial" w:cs="Arial"/>
          <w:sz w:val="22"/>
          <w:szCs w:val="22"/>
          <w:lang w:eastAsia="fr-FR"/>
        </w:rPr>
      </w:pPr>
      <w:r w:rsidRPr="000D2F55">
        <w:rPr>
          <w:rFonts w:ascii="Arial" w:hAnsi="Arial" w:cs="Arial"/>
          <w:sz w:val="22"/>
          <w:szCs w:val="22"/>
          <w:lang w:eastAsia="fr-FR"/>
        </w:rPr>
        <w:t xml:space="preserve">Dans le cade de recouvrement des créances, CASCO CONSULTING s’engage à aider ces clients professionnels </w:t>
      </w:r>
      <w:r w:rsidR="004C1EAB">
        <w:rPr>
          <w:rFonts w:ascii="Arial" w:hAnsi="Arial" w:cs="Arial"/>
          <w:sz w:val="22"/>
          <w:szCs w:val="22"/>
          <w:lang w:eastAsia="fr-FR"/>
        </w:rPr>
        <w:t>et</w:t>
      </w:r>
      <w:r w:rsidRPr="000D2F55">
        <w:rPr>
          <w:rFonts w:ascii="Arial" w:hAnsi="Arial" w:cs="Arial"/>
          <w:sz w:val="22"/>
          <w:szCs w:val="22"/>
          <w:lang w:eastAsia="fr-FR"/>
        </w:rPr>
        <w:t xml:space="preserve"> les particuliers à récupérer les sommes qui leur sont dues par des débiteurs. Voici les principales missions que nous assurons </w:t>
      </w:r>
      <w:r w:rsidR="00D640E4">
        <w:rPr>
          <w:rFonts w:ascii="Arial" w:hAnsi="Arial" w:cs="Arial"/>
          <w:sz w:val="22"/>
          <w:szCs w:val="22"/>
          <w:lang w:eastAsia="fr-FR"/>
        </w:rPr>
        <w:t>dans ce domaine</w:t>
      </w:r>
      <w:r w:rsidRPr="000D2F55">
        <w:rPr>
          <w:rFonts w:ascii="Arial" w:hAnsi="Arial" w:cs="Arial"/>
          <w:sz w:val="22"/>
          <w:szCs w:val="22"/>
          <w:lang w:eastAsia="fr-FR"/>
        </w:rPr>
        <w:t>:</w:t>
      </w:r>
    </w:p>
    <w:p w14:paraId="3C095515" w14:textId="77777777" w:rsidR="00760D1C" w:rsidRPr="000D2F55" w:rsidRDefault="00760D1C" w:rsidP="0041629D">
      <w:pPr>
        <w:spacing w:line="20" w:lineRule="atLeast"/>
        <w:jc w:val="both"/>
        <w:rPr>
          <w:rFonts w:ascii="Arial" w:hAnsi="Arial" w:cs="Arial"/>
          <w:sz w:val="22"/>
          <w:szCs w:val="22"/>
          <w:lang w:eastAsia="fr-FR"/>
        </w:rPr>
      </w:pPr>
    </w:p>
    <w:tbl>
      <w:tblPr>
        <w:tblW w:w="9306" w:type="dxa"/>
        <w:tblLook w:val="04A0" w:firstRow="1" w:lastRow="0" w:firstColumn="1" w:lastColumn="0" w:noHBand="0" w:noVBand="1"/>
      </w:tblPr>
      <w:tblGrid>
        <w:gridCol w:w="4147"/>
        <w:gridCol w:w="5159"/>
      </w:tblGrid>
      <w:tr w:rsidR="00760D1C" w:rsidRPr="00760D1C" w14:paraId="05BC8C11" w14:textId="77777777" w:rsidTr="00760D1C">
        <w:trPr>
          <w:trHeight w:val="285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53F65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a) Recouvrement amiable</w:t>
            </w:r>
          </w:p>
        </w:tc>
        <w:tc>
          <w:tcPr>
            <w:tcW w:w="5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DD2CA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b) Recouvrement judiciaire</w:t>
            </w:r>
          </w:p>
        </w:tc>
      </w:tr>
      <w:tr w:rsidR="00760D1C" w:rsidRPr="00760D1C" w14:paraId="08A88001" w14:textId="77777777" w:rsidTr="00760D1C">
        <w:trPr>
          <w:trHeight w:val="525"/>
        </w:trPr>
        <w:tc>
          <w:tcPr>
            <w:tcW w:w="4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6253E" w14:textId="59399931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Contact du débiteur par téléphone, courrier, email.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F96C9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Préparation du dossier juridique si le recouvrement amiable échoue.</w:t>
            </w:r>
          </w:p>
        </w:tc>
      </w:tr>
      <w:tr w:rsidR="00760D1C" w:rsidRPr="00760D1C" w14:paraId="7805A6A2" w14:textId="77777777" w:rsidTr="00760D1C">
        <w:trPr>
          <w:trHeight w:val="285"/>
        </w:trPr>
        <w:tc>
          <w:tcPr>
            <w:tcW w:w="4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357D1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Négociation d’un plan de paiement ou d’un échéancier.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CC246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Saisine du tribunal compétent pour obtenir une décision de justice.</w:t>
            </w:r>
          </w:p>
        </w:tc>
      </w:tr>
      <w:tr w:rsidR="00760D1C" w:rsidRPr="00760D1C" w14:paraId="1D0BD672" w14:textId="77777777" w:rsidTr="00760D1C">
        <w:trPr>
          <w:trHeight w:val="525"/>
        </w:trPr>
        <w:tc>
          <w:tcPr>
            <w:tcW w:w="4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67F54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Relances régulières pour inciter le débiteur à régler sa dette sans passer par la justice.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F7156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Suivi de l’exécution du jugement, comme la saisie des biens ou des comptes bancaires.</w:t>
            </w:r>
          </w:p>
        </w:tc>
      </w:tr>
      <w:tr w:rsidR="00760D1C" w:rsidRPr="00760D1C" w14:paraId="48C74777" w14:textId="77777777" w:rsidTr="00760D1C">
        <w:trPr>
          <w:trHeight w:val="525"/>
        </w:trPr>
        <w:tc>
          <w:tcPr>
            <w:tcW w:w="4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EA3F6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Préservation de la relation commerciale entre le créancier et le débiteur.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4F853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Collaboration avec des huissiers de justice pour les procédures contraignantes.</w:t>
            </w:r>
          </w:p>
        </w:tc>
      </w:tr>
    </w:tbl>
    <w:p w14:paraId="7809AA21" w14:textId="77777777" w:rsidR="00760D1C" w:rsidRPr="000D2F55" w:rsidRDefault="00760D1C" w:rsidP="0041629D">
      <w:pPr>
        <w:spacing w:line="20" w:lineRule="atLeast"/>
        <w:jc w:val="both"/>
        <w:rPr>
          <w:rFonts w:ascii="Arial" w:hAnsi="Arial" w:cs="Arial"/>
          <w:sz w:val="22"/>
          <w:szCs w:val="22"/>
          <w:lang w:eastAsia="fr-FR"/>
        </w:rPr>
      </w:pPr>
    </w:p>
    <w:tbl>
      <w:tblPr>
        <w:tblW w:w="9299" w:type="dxa"/>
        <w:tblLook w:val="04A0" w:firstRow="1" w:lastRow="0" w:firstColumn="1" w:lastColumn="0" w:noHBand="0" w:noVBand="1"/>
      </w:tblPr>
      <w:tblGrid>
        <w:gridCol w:w="4144"/>
        <w:gridCol w:w="5155"/>
      </w:tblGrid>
      <w:tr w:rsidR="00760D1C" w:rsidRPr="00760D1C" w14:paraId="7CCCEA79" w14:textId="77777777" w:rsidTr="00760D1C">
        <w:trPr>
          <w:trHeight w:val="314"/>
        </w:trPr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85384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c) Analyse et gestion des créances</w:t>
            </w:r>
          </w:p>
        </w:tc>
        <w:tc>
          <w:tcPr>
            <w:tcW w:w="5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8A0C9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d) Conseil et accompagnement</w:t>
            </w:r>
          </w:p>
        </w:tc>
      </w:tr>
      <w:tr w:rsidR="00760D1C" w:rsidRPr="00760D1C" w14:paraId="556B8A41" w14:textId="77777777" w:rsidTr="00760D1C">
        <w:trPr>
          <w:trHeight w:val="629"/>
        </w:trPr>
        <w:tc>
          <w:tcPr>
            <w:tcW w:w="4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C31A5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Évaluation de la solvabilité du débiteur.</w:t>
            </w:r>
          </w:p>
        </w:tc>
        <w:tc>
          <w:tcPr>
            <w:tcW w:w="5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9735C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Prévention du risque d’impayés (ex. : vérification de la solvabilité des clients).</w:t>
            </w:r>
          </w:p>
        </w:tc>
      </w:tr>
      <w:tr w:rsidR="00760D1C" w:rsidRPr="00760D1C" w14:paraId="025A4147" w14:textId="77777777" w:rsidTr="00760D1C">
        <w:trPr>
          <w:trHeight w:val="629"/>
        </w:trPr>
        <w:tc>
          <w:tcPr>
            <w:tcW w:w="4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3C6F1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Classement des créances selon leur ancienneté ou leur complexité.</w:t>
            </w:r>
          </w:p>
        </w:tc>
        <w:tc>
          <w:tcPr>
            <w:tcW w:w="5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3D189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Optimisation des procédures internes de facturation et de relance.</w:t>
            </w:r>
          </w:p>
        </w:tc>
      </w:tr>
      <w:tr w:rsidR="00760D1C" w:rsidRPr="00760D1C" w14:paraId="3EDEF78F" w14:textId="77777777" w:rsidTr="00760D1C">
        <w:trPr>
          <w:trHeight w:val="629"/>
        </w:trPr>
        <w:tc>
          <w:tcPr>
            <w:tcW w:w="4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6DF5D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Conseil stratégique sur les actions à mener (amiable ou judiciaire).</w:t>
            </w:r>
          </w:p>
        </w:tc>
        <w:tc>
          <w:tcPr>
            <w:tcW w:w="5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3D0D2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Formation du personnel à la gestion des créances.</w:t>
            </w:r>
          </w:p>
        </w:tc>
      </w:tr>
      <w:tr w:rsidR="00760D1C" w:rsidRPr="00760D1C" w14:paraId="4DA6083C" w14:textId="77777777" w:rsidTr="00760D1C">
        <w:trPr>
          <w:trHeight w:val="629"/>
        </w:trPr>
        <w:tc>
          <w:tcPr>
            <w:tcW w:w="4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BF8AD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Reporting régulier au client sur l’état d’avancement du recouvrement.</w:t>
            </w:r>
          </w:p>
        </w:tc>
        <w:tc>
          <w:tcPr>
            <w:tcW w:w="5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0FC283" w14:textId="77777777" w:rsidR="00760D1C" w:rsidRPr="00760D1C" w:rsidRDefault="00760D1C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760D1C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 </w:t>
            </w:r>
          </w:p>
        </w:tc>
      </w:tr>
    </w:tbl>
    <w:p w14:paraId="39A9C2AC" w14:textId="77777777" w:rsidR="006B5FC7" w:rsidRPr="000D2F55" w:rsidRDefault="006B5FC7" w:rsidP="0041629D">
      <w:pPr>
        <w:pStyle w:val="Paragraphedeliste"/>
        <w:jc w:val="both"/>
        <w:rPr>
          <w:rFonts w:ascii="Arial" w:hAnsi="Arial" w:cs="Arial"/>
          <w:sz w:val="22"/>
          <w:szCs w:val="22"/>
        </w:rPr>
      </w:pPr>
    </w:p>
    <w:p w14:paraId="65AC1E19" w14:textId="16C86775" w:rsidR="00806692" w:rsidRPr="000D2F55" w:rsidRDefault="00806692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0D2F55">
        <w:rPr>
          <w:rFonts w:ascii="Arial" w:hAnsi="Arial" w:cs="Arial"/>
          <w:b/>
          <w:bCs/>
          <w:sz w:val="22"/>
          <w:szCs w:val="22"/>
          <w:u w:val="single"/>
        </w:rPr>
        <w:t xml:space="preserve">Renforcement des capacités : Formations ciblées pour une montée en compétence durable </w:t>
      </w:r>
    </w:p>
    <w:p w14:paraId="1A1847FC" w14:textId="77777777" w:rsidR="000D2F55" w:rsidRPr="000D2F55" w:rsidRDefault="000D2F55" w:rsidP="0041629D">
      <w:pPr>
        <w:pStyle w:val="Paragraphedeliste"/>
        <w:jc w:val="both"/>
        <w:rPr>
          <w:rFonts w:ascii="Arial" w:hAnsi="Arial" w:cs="Arial"/>
          <w:b/>
          <w:bCs/>
          <w:sz w:val="22"/>
          <w:szCs w:val="22"/>
        </w:rPr>
      </w:pPr>
    </w:p>
    <w:p w14:paraId="1D0AA08D" w14:textId="53F32FFF" w:rsidR="00F224D4" w:rsidRPr="000D2F55" w:rsidRDefault="000B1FB2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kern w:val="0"/>
          <w:sz w:val="22"/>
          <w:szCs w:val="22"/>
        </w:rPr>
      </w:pPr>
      <w:r>
        <w:rPr>
          <w:rFonts w:ascii="Arial" w:hAnsi="Arial" w:cs="Arial"/>
          <w:b/>
          <w:bCs/>
          <w:kern w:val="0"/>
          <w:sz w:val="22"/>
          <w:szCs w:val="22"/>
        </w:rPr>
        <w:t>L’approche</w:t>
      </w:r>
      <w:r w:rsidR="00F224D4" w:rsidRPr="000D2F55">
        <w:rPr>
          <w:rFonts w:ascii="Arial" w:hAnsi="Arial" w:cs="Arial"/>
          <w:b/>
          <w:bCs/>
          <w:kern w:val="0"/>
          <w:sz w:val="22"/>
          <w:szCs w:val="22"/>
        </w:rPr>
        <w:t xml:space="preserve"> pratiques</w:t>
      </w:r>
    </w:p>
    <w:p w14:paraId="76DFE26A" w14:textId="10C3F9C7" w:rsidR="00F224D4" w:rsidRDefault="00874EF2" w:rsidP="0041629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  <w:sz w:val="22"/>
          <w:szCs w:val="22"/>
        </w:rPr>
        <w:t>G</w:t>
      </w:r>
      <w:r w:rsidR="00F224D4" w:rsidRPr="000D2F55">
        <w:rPr>
          <w:rFonts w:ascii="Arial" w:hAnsi="Arial" w:cs="Arial"/>
          <w:kern w:val="0"/>
          <w:sz w:val="22"/>
          <w:szCs w:val="22"/>
        </w:rPr>
        <w:t>râce à l’approche</w:t>
      </w:r>
      <w:r w:rsidR="00420E34" w:rsidRPr="000D2F55">
        <w:rPr>
          <w:rFonts w:ascii="Arial" w:hAnsi="Arial" w:cs="Arial"/>
          <w:kern w:val="0"/>
          <w:sz w:val="22"/>
          <w:szCs w:val="22"/>
        </w:rPr>
        <w:t xml:space="preserve"> </w:t>
      </w:r>
      <w:r w:rsidR="00F224D4" w:rsidRPr="000D2F55">
        <w:rPr>
          <w:rFonts w:ascii="Arial" w:hAnsi="Arial" w:cs="Arial"/>
          <w:kern w:val="0"/>
          <w:sz w:val="22"/>
          <w:szCs w:val="22"/>
        </w:rPr>
        <w:t>interactive de nos formations, les participants sont assurés d’acquérir des</w:t>
      </w:r>
      <w:r w:rsidR="000D2F55">
        <w:rPr>
          <w:rFonts w:ascii="Arial" w:hAnsi="Arial" w:cs="Arial"/>
          <w:kern w:val="0"/>
          <w:sz w:val="22"/>
          <w:szCs w:val="22"/>
        </w:rPr>
        <w:t xml:space="preserve"> </w:t>
      </w:r>
      <w:r w:rsidR="00F224D4" w:rsidRPr="000D2F55">
        <w:rPr>
          <w:rFonts w:ascii="Arial" w:hAnsi="Arial" w:cs="Arial"/>
          <w:kern w:val="0"/>
          <w:sz w:val="22"/>
          <w:szCs w:val="22"/>
        </w:rPr>
        <w:t xml:space="preserve">compétences </w:t>
      </w:r>
      <w:r>
        <w:rPr>
          <w:rFonts w:ascii="Arial" w:hAnsi="Arial" w:cs="Arial"/>
          <w:kern w:val="0"/>
          <w:sz w:val="22"/>
          <w:szCs w:val="22"/>
        </w:rPr>
        <w:t xml:space="preserve">théoriques et </w:t>
      </w:r>
      <w:r w:rsidR="00F224D4" w:rsidRPr="000D2F55">
        <w:rPr>
          <w:rFonts w:ascii="Arial" w:hAnsi="Arial" w:cs="Arial"/>
          <w:kern w:val="0"/>
          <w:sz w:val="22"/>
          <w:szCs w:val="22"/>
        </w:rPr>
        <w:t>pratiques, actualisées et centrées sur l’apprenant.</w:t>
      </w:r>
    </w:p>
    <w:p w14:paraId="2478C428" w14:textId="77777777" w:rsidR="000D2F55" w:rsidRPr="000D2F55" w:rsidRDefault="000D2F55" w:rsidP="0041629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0"/>
          <w:sz w:val="22"/>
          <w:szCs w:val="22"/>
        </w:rPr>
      </w:pPr>
    </w:p>
    <w:p w14:paraId="05FDF047" w14:textId="0123438D" w:rsidR="00F224D4" w:rsidRPr="000D2F55" w:rsidRDefault="00F224D4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kern w:val="0"/>
          <w:sz w:val="22"/>
          <w:szCs w:val="22"/>
        </w:rPr>
      </w:pPr>
      <w:r w:rsidRPr="000D2F55">
        <w:rPr>
          <w:rFonts w:ascii="Arial" w:hAnsi="Arial" w:cs="Arial"/>
          <w:b/>
          <w:bCs/>
          <w:kern w:val="0"/>
          <w:sz w:val="22"/>
          <w:szCs w:val="22"/>
        </w:rPr>
        <w:t>Nos formateurs</w:t>
      </w:r>
    </w:p>
    <w:p w14:paraId="7E5DC362" w14:textId="44B1EF4B" w:rsidR="00F224D4" w:rsidRDefault="00F224D4" w:rsidP="0041629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0"/>
          <w:sz w:val="22"/>
          <w:szCs w:val="22"/>
        </w:rPr>
      </w:pPr>
      <w:r w:rsidRPr="000D2F55">
        <w:rPr>
          <w:rFonts w:ascii="Arial" w:hAnsi="Arial" w:cs="Arial"/>
          <w:kern w:val="0"/>
          <w:sz w:val="22"/>
          <w:szCs w:val="22"/>
        </w:rPr>
        <w:t>Notre équipe de formateurs est composée de professionnels qualifiés, expéri</w:t>
      </w:r>
      <w:r w:rsidR="00874EF2">
        <w:rPr>
          <w:rFonts w:ascii="Arial" w:hAnsi="Arial" w:cs="Arial"/>
          <w:kern w:val="0"/>
          <w:sz w:val="22"/>
          <w:szCs w:val="22"/>
        </w:rPr>
        <w:t>menté</w:t>
      </w:r>
      <w:r w:rsidR="004C1EAB">
        <w:rPr>
          <w:rFonts w:ascii="Arial" w:hAnsi="Arial" w:cs="Arial"/>
          <w:kern w:val="0"/>
          <w:sz w:val="22"/>
          <w:szCs w:val="22"/>
        </w:rPr>
        <w:t>s</w:t>
      </w:r>
      <w:r w:rsidRPr="000D2F55">
        <w:rPr>
          <w:rFonts w:ascii="Arial" w:hAnsi="Arial" w:cs="Arial"/>
          <w:kern w:val="0"/>
          <w:sz w:val="22"/>
          <w:szCs w:val="22"/>
        </w:rPr>
        <w:t xml:space="preserve"> et </w:t>
      </w:r>
      <w:r w:rsidR="00874EF2">
        <w:rPr>
          <w:rFonts w:ascii="Arial" w:hAnsi="Arial" w:cs="Arial"/>
          <w:kern w:val="0"/>
          <w:sz w:val="22"/>
          <w:szCs w:val="22"/>
        </w:rPr>
        <w:t xml:space="preserve">qui ont </w:t>
      </w:r>
      <w:r w:rsidRPr="000D2F55">
        <w:rPr>
          <w:rFonts w:ascii="Arial" w:hAnsi="Arial" w:cs="Arial"/>
          <w:kern w:val="0"/>
          <w:sz w:val="22"/>
          <w:szCs w:val="22"/>
        </w:rPr>
        <w:t xml:space="preserve">la passion </w:t>
      </w:r>
      <w:r w:rsidR="00874EF2">
        <w:rPr>
          <w:rFonts w:ascii="Arial" w:hAnsi="Arial" w:cs="Arial"/>
          <w:kern w:val="0"/>
          <w:sz w:val="22"/>
          <w:szCs w:val="22"/>
        </w:rPr>
        <w:t>d’</w:t>
      </w:r>
      <w:r w:rsidRPr="000D2F55">
        <w:rPr>
          <w:rFonts w:ascii="Arial" w:hAnsi="Arial" w:cs="Arial"/>
          <w:kern w:val="0"/>
          <w:sz w:val="22"/>
          <w:szCs w:val="22"/>
        </w:rPr>
        <w:t>assure</w:t>
      </w:r>
      <w:r w:rsidR="00874EF2">
        <w:rPr>
          <w:rFonts w:ascii="Arial" w:hAnsi="Arial" w:cs="Arial"/>
          <w:kern w:val="0"/>
          <w:sz w:val="22"/>
          <w:szCs w:val="22"/>
        </w:rPr>
        <w:t>r</w:t>
      </w:r>
      <w:r w:rsidRPr="000D2F55">
        <w:rPr>
          <w:rFonts w:ascii="Arial" w:hAnsi="Arial" w:cs="Arial"/>
          <w:kern w:val="0"/>
          <w:sz w:val="22"/>
          <w:szCs w:val="22"/>
        </w:rPr>
        <w:t xml:space="preserve"> une transmission efficace</w:t>
      </w:r>
      <w:r w:rsidR="00420E34" w:rsidRPr="000D2F55">
        <w:rPr>
          <w:rFonts w:ascii="Arial" w:hAnsi="Arial" w:cs="Arial"/>
          <w:kern w:val="0"/>
          <w:sz w:val="22"/>
          <w:szCs w:val="22"/>
        </w:rPr>
        <w:t xml:space="preserve"> </w:t>
      </w:r>
      <w:r w:rsidRPr="000D2F55">
        <w:rPr>
          <w:rFonts w:ascii="Arial" w:hAnsi="Arial" w:cs="Arial"/>
          <w:kern w:val="0"/>
          <w:sz w:val="22"/>
          <w:szCs w:val="22"/>
        </w:rPr>
        <w:t>des compétences.</w:t>
      </w:r>
    </w:p>
    <w:p w14:paraId="417E6D3B" w14:textId="77777777" w:rsidR="000D2F55" w:rsidRPr="000D2F55" w:rsidRDefault="000D2F55" w:rsidP="0041629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0"/>
          <w:sz w:val="22"/>
          <w:szCs w:val="22"/>
        </w:rPr>
      </w:pPr>
    </w:p>
    <w:p w14:paraId="6E1D823B" w14:textId="56A369C2" w:rsidR="00F224D4" w:rsidRPr="000D2F55" w:rsidRDefault="00F224D4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kern w:val="0"/>
          <w:sz w:val="22"/>
          <w:szCs w:val="22"/>
        </w:rPr>
      </w:pPr>
      <w:r w:rsidRPr="000D2F55">
        <w:rPr>
          <w:rFonts w:ascii="Arial" w:hAnsi="Arial" w:cs="Arial"/>
          <w:b/>
          <w:bCs/>
          <w:kern w:val="0"/>
          <w:sz w:val="22"/>
          <w:szCs w:val="22"/>
        </w:rPr>
        <w:t>Support de formation</w:t>
      </w:r>
    </w:p>
    <w:p w14:paraId="6343F63E" w14:textId="3253A180" w:rsidR="006B5FC7" w:rsidRPr="000D2F55" w:rsidRDefault="00F224D4" w:rsidP="0041629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0"/>
          <w:sz w:val="22"/>
          <w:szCs w:val="22"/>
        </w:rPr>
      </w:pPr>
      <w:r w:rsidRPr="000D2F55">
        <w:rPr>
          <w:rFonts w:ascii="Arial" w:hAnsi="Arial" w:cs="Arial"/>
          <w:kern w:val="0"/>
          <w:sz w:val="22"/>
          <w:szCs w:val="22"/>
        </w:rPr>
        <w:t>Nous mettons à disposition des supports de formation de haute qualité,</w:t>
      </w:r>
      <w:r w:rsidR="00420E34" w:rsidRPr="000D2F55">
        <w:rPr>
          <w:rFonts w:ascii="Arial" w:hAnsi="Arial" w:cs="Arial"/>
          <w:kern w:val="0"/>
          <w:sz w:val="22"/>
          <w:szCs w:val="22"/>
        </w:rPr>
        <w:t xml:space="preserve"> </w:t>
      </w:r>
      <w:r w:rsidRPr="000D2F55">
        <w:rPr>
          <w:rFonts w:ascii="Arial" w:hAnsi="Arial" w:cs="Arial"/>
          <w:kern w:val="0"/>
          <w:sz w:val="22"/>
          <w:szCs w:val="22"/>
        </w:rPr>
        <w:t>facilitant ainsi une meilleure compréhension pour les participants.</w:t>
      </w:r>
    </w:p>
    <w:p w14:paraId="18EBA40F" w14:textId="60B1E476" w:rsidR="00834C51" w:rsidRPr="000D2F55" w:rsidRDefault="00420E34" w:rsidP="0041629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</w:pPr>
      <w:r w:rsidRPr="000D2F55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 xml:space="preserve">Ci-après, </w:t>
      </w:r>
      <w:r w:rsidR="000B1FB2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>notre</w:t>
      </w:r>
      <w:r w:rsidRPr="000D2F55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 xml:space="preserve"> catalogue des formations </w:t>
      </w:r>
      <w:r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>2025</w:t>
      </w:r>
      <w:r w:rsidR="00EC6C37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 xml:space="preserve"> </w:t>
      </w:r>
      <w:r w:rsidR="000D2F55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>:</w:t>
      </w:r>
      <w:r w:rsidR="00EC6C37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 xml:space="preserve"> </w:t>
      </w:r>
    </w:p>
    <w:p w14:paraId="09031D3F" w14:textId="4E2AF2D0" w:rsidR="00777308" w:rsidRPr="000D2F55" w:rsidRDefault="000568E0" w:rsidP="0041629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</w:pPr>
      <w:r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>DOMAINE</w:t>
      </w:r>
      <w:r w:rsidR="002422D4"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 xml:space="preserve"> 1</w:t>
      </w:r>
      <w:r w:rsidR="00EC6C37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 xml:space="preserve"> </w:t>
      </w:r>
      <w:r w:rsidR="002422D4"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 xml:space="preserve">: </w:t>
      </w:r>
      <w:r w:rsidR="00883992"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>A</w:t>
      </w:r>
      <w:r w:rsidR="002422D4"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>CHATS</w:t>
      </w:r>
      <w:r w:rsidR="00883992" w:rsidRPr="000D2F55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 xml:space="preserve">  </w:t>
      </w:r>
    </w:p>
    <w:p w14:paraId="6D472C32" w14:textId="3D7C2881" w:rsidR="002422D4" w:rsidRPr="000D2F55" w:rsidRDefault="00E20874" w:rsidP="0041629D">
      <w:pPr>
        <w:spacing w:line="20" w:lineRule="atLeast"/>
        <w:jc w:val="both"/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</w:pPr>
      <w:r w:rsidRPr="003B3380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 xml:space="preserve">Public </w:t>
      </w:r>
      <w:r w:rsidR="007E7946" w:rsidRPr="003B3380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>cible :</w:t>
      </w:r>
      <w:r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 xml:space="preserve"> </w:t>
      </w:r>
      <w:r w:rsidR="00834C51" w:rsidRPr="000D2F55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 xml:space="preserve">formations adaptées à tous les profils </w:t>
      </w:r>
      <w:r w:rsidR="00EC6C37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 xml:space="preserve">au sein des </w:t>
      </w:r>
      <w:r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>équipes achats</w:t>
      </w:r>
    </w:p>
    <w:tbl>
      <w:tblPr>
        <w:tblW w:w="9067" w:type="dxa"/>
        <w:tblLook w:val="04A0" w:firstRow="1" w:lastRow="0" w:firstColumn="1" w:lastColumn="0" w:noHBand="0" w:noVBand="1"/>
      </w:tblPr>
      <w:tblGrid>
        <w:gridCol w:w="3927"/>
        <w:gridCol w:w="5140"/>
      </w:tblGrid>
      <w:tr w:rsidR="000D2F55" w:rsidRPr="000D2F55" w14:paraId="28FB1C34" w14:textId="77777777" w:rsidTr="000D2F55">
        <w:trPr>
          <w:trHeight w:val="326"/>
        </w:trPr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96BED" w14:textId="77777777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Thématique</w:t>
            </w:r>
          </w:p>
        </w:tc>
        <w:tc>
          <w:tcPr>
            <w:tcW w:w="5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D643C" w14:textId="77777777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Objectif</w:t>
            </w:r>
          </w:p>
        </w:tc>
      </w:tr>
      <w:tr w:rsidR="000D2F55" w:rsidRPr="000D2F55" w14:paraId="5C6435E8" w14:textId="77777777" w:rsidTr="000D2F55">
        <w:trPr>
          <w:trHeight w:val="335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5B887" w14:textId="2D4B83F9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Fo</w:t>
            </w:r>
            <w:r w:rsidR="007E7946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ndamentaux</w:t>
            </w: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 xml:space="preserve"> au métier d’acheteur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CE403" w14:textId="77777777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Acquérir les fondamentaux du métier</w:t>
            </w:r>
          </w:p>
        </w:tc>
      </w:tr>
      <w:tr w:rsidR="000D2F55" w:rsidRPr="000D2F55" w14:paraId="7BFE8251" w14:textId="77777777" w:rsidTr="000D2F55">
        <w:trPr>
          <w:trHeight w:val="335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4F7ED" w14:textId="77777777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Assistant achat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D8906" w14:textId="77777777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Soutien opérationnel aux acheteurs</w:t>
            </w:r>
          </w:p>
        </w:tc>
      </w:tr>
      <w:tr w:rsidR="000D2F55" w:rsidRPr="000D2F55" w14:paraId="4BB55539" w14:textId="77777777" w:rsidTr="000D2F55">
        <w:trPr>
          <w:trHeight w:val="335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A6724" w14:textId="5FAE4613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 xml:space="preserve">Négociation d’achats 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B3538" w14:textId="77777777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Maîtriser les techniques de négociation</w:t>
            </w:r>
          </w:p>
        </w:tc>
      </w:tr>
    </w:tbl>
    <w:p w14:paraId="097DC7CF" w14:textId="212E36A5" w:rsidR="0086726A" w:rsidRDefault="0086726A" w:rsidP="0041629D">
      <w:pPr>
        <w:spacing w:line="20" w:lineRule="atLeast"/>
        <w:jc w:val="both"/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</w:pPr>
    </w:p>
    <w:p w14:paraId="1A491A34" w14:textId="77777777" w:rsidR="007E7946" w:rsidRPr="000D2F55" w:rsidRDefault="007E7946" w:rsidP="0041629D">
      <w:pPr>
        <w:spacing w:line="20" w:lineRule="atLeast"/>
        <w:jc w:val="both"/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</w:pPr>
    </w:p>
    <w:p w14:paraId="24262D5E" w14:textId="2396755C" w:rsidR="002422D4" w:rsidRDefault="000568E0" w:rsidP="0041629D">
      <w:pPr>
        <w:spacing w:line="20" w:lineRule="atLeast"/>
        <w:jc w:val="both"/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</w:pPr>
      <w:r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>DOMAINE</w:t>
      </w:r>
      <w:r w:rsidR="002422D4"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 xml:space="preserve"> 2</w:t>
      </w:r>
      <w:r w:rsidR="00EC6C37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 xml:space="preserve"> </w:t>
      </w:r>
      <w:r w:rsidR="002422D4"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 xml:space="preserve">: </w:t>
      </w:r>
      <w:r w:rsidR="00DE081D"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>RESSOURCES HUMAINES</w:t>
      </w:r>
    </w:p>
    <w:p w14:paraId="0A15CA5C" w14:textId="017F01E7" w:rsidR="003B3380" w:rsidRPr="003B3380" w:rsidRDefault="003B3380" w:rsidP="0041629D">
      <w:pPr>
        <w:spacing w:line="20" w:lineRule="atLeast"/>
        <w:jc w:val="both"/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</w:pPr>
      <w:r w:rsidRPr="003B3380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>Public cible</w:t>
      </w:r>
      <w:r w:rsidR="007E7946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 xml:space="preserve"> </w:t>
      </w:r>
      <w:r w:rsidRPr="003B3380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>:</w:t>
      </w:r>
      <w:r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 xml:space="preserve"> équipes RH</w:t>
      </w:r>
    </w:p>
    <w:tbl>
      <w:tblPr>
        <w:tblW w:w="8969" w:type="dxa"/>
        <w:tblLook w:val="04A0" w:firstRow="1" w:lastRow="0" w:firstColumn="1" w:lastColumn="0" w:noHBand="0" w:noVBand="1"/>
      </w:tblPr>
      <w:tblGrid>
        <w:gridCol w:w="3823"/>
        <w:gridCol w:w="5146"/>
      </w:tblGrid>
      <w:tr w:rsidR="000D2F55" w:rsidRPr="000D2F55" w14:paraId="5A20A2E5" w14:textId="77777777" w:rsidTr="007C279E">
        <w:trPr>
          <w:trHeight w:val="291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B3D43" w14:textId="77777777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Thématique</w:t>
            </w:r>
          </w:p>
        </w:tc>
        <w:tc>
          <w:tcPr>
            <w:tcW w:w="5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325DE" w14:textId="77777777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Objectif</w:t>
            </w:r>
          </w:p>
        </w:tc>
      </w:tr>
      <w:tr w:rsidR="000D2F55" w:rsidRPr="000D2F55" w14:paraId="697EA351" w14:textId="77777777" w:rsidTr="007C279E">
        <w:trPr>
          <w:trHeight w:val="299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5FE96" w14:textId="77777777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 </w:t>
            </w:r>
          </w:p>
        </w:tc>
        <w:tc>
          <w:tcPr>
            <w:tcW w:w="5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5D58E" w14:textId="77777777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 </w:t>
            </w:r>
          </w:p>
        </w:tc>
      </w:tr>
      <w:tr w:rsidR="000D2F55" w:rsidRPr="000D2F55" w14:paraId="47A09815" w14:textId="77777777" w:rsidTr="007C279E">
        <w:trPr>
          <w:trHeight w:val="299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C48A5" w14:textId="77777777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Gestion Administrative du personnel</w:t>
            </w:r>
          </w:p>
        </w:tc>
        <w:tc>
          <w:tcPr>
            <w:tcW w:w="5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C4C86" w14:textId="17C263A4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Maîtriser les étapes de l’embauche au départ, congés, absences, etc…</w:t>
            </w:r>
          </w:p>
        </w:tc>
      </w:tr>
      <w:tr w:rsidR="000D2F55" w:rsidRPr="000D2F55" w14:paraId="6CFEEDCF" w14:textId="77777777" w:rsidTr="007C279E">
        <w:trPr>
          <w:trHeight w:val="598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72A94" w14:textId="77777777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Pilotage de la fonction RH</w:t>
            </w:r>
          </w:p>
        </w:tc>
        <w:tc>
          <w:tcPr>
            <w:tcW w:w="5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B8D0C" w14:textId="06D1FCA9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Est de transformer les ressources humaines en un levier stratégique pour la performance globale de l’entreprise.</w:t>
            </w:r>
          </w:p>
        </w:tc>
      </w:tr>
      <w:tr w:rsidR="000D2F55" w:rsidRPr="000D2F55" w14:paraId="711E4789" w14:textId="77777777" w:rsidTr="007C279E">
        <w:trPr>
          <w:trHeight w:val="299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616FD" w14:textId="77777777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Gestion de la relation sociale</w:t>
            </w:r>
          </w:p>
        </w:tc>
        <w:tc>
          <w:tcPr>
            <w:tcW w:w="5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28392" w14:textId="77777777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 xml:space="preserve">Maintenir un climat apaisé </w:t>
            </w:r>
          </w:p>
        </w:tc>
      </w:tr>
      <w:tr w:rsidR="000D2F55" w:rsidRPr="000D2F55" w14:paraId="1C2DD3C7" w14:textId="77777777" w:rsidTr="007C279E">
        <w:trPr>
          <w:trHeight w:val="299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F2FB3" w14:textId="182D881A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 xml:space="preserve">Motivation des salariés - Quelques repères </w:t>
            </w:r>
          </w:p>
        </w:tc>
        <w:tc>
          <w:tcPr>
            <w:tcW w:w="5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787504" w14:textId="020F8F39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Assurer la performance, la stabilité et le développement d’une entreprise</w:t>
            </w:r>
          </w:p>
        </w:tc>
      </w:tr>
      <w:tr w:rsidR="000D2F55" w:rsidRPr="000D2F55" w14:paraId="5EF29577" w14:textId="77777777" w:rsidTr="007C279E">
        <w:trPr>
          <w:trHeight w:val="598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256D1" w14:textId="77777777" w:rsidR="000671DB" w:rsidRDefault="000671DB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</w:p>
          <w:p w14:paraId="31AB4842" w14:textId="3AFC71B1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Procédure de la sanction</w:t>
            </w:r>
          </w:p>
        </w:tc>
        <w:tc>
          <w:tcPr>
            <w:tcW w:w="5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C6102" w14:textId="77777777" w:rsidR="000D2F55" w:rsidRPr="000D2F55" w:rsidRDefault="000D2F55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Respect du cadre légal, sécuriser l'employeur et préserver le climat social</w:t>
            </w:r>
          </w:p>
        </w:tc>
      </w:tr>
    </w:tbl>
    <w:p w14:paraId="4EB21B4B" w14:textId="77777777" w:rsidR="0086726A" w:rsidRPr="000D2F55" w:rsidRDefault="0086726A" w:rsidP="0041629D">
      <w:pPr>
        <w:spacing w:line="20" w:lineRule="atLeast"/>
        <w:jc w:val="both"/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</w:pPr>
    </w:p>
    <w:p w14:paraId="2066B2F8" w14:textId="28583355" w:rsidR="002422D4" w:rsidRPr="000D2F55" w:rsidRDefault="000568E0" w:rsidP="0041629D">
      <w:pPr>
        <w:spacing w:line="20" w:lineRule="atLeast"/>
        <w:jc w:val="both"/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</w:pPr>
      <w:r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>DOMAINE</w:t>
      </w:r>
      <w:r w:rsidR="002422D4"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 xml:space="preserve"> </w:t>
      </w:r>
      <w:r w:rsidR="00420E34"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>3</w:t>
      </w:r>
      <w:r w:rsidR="007B5D8E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 xml:space="preserve"> </w:t>
      </w:r>
      <w:r w:rsidR="002422D4"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 xml:space="preserve">: </w:t>
      </w:r>
      <w:r w:rsidR="00DE081D"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>MANAGEMENT</w:t>
      </w:r>
    </w:p>
    <w:p w14:paraId="0164FD7C" w14:textId="606BF30D" w:rsidR="001D4E2F" w:rsidRPr="000D2F55" w:rsidRDefault="00874EF2" w:rsidP="0041629D">
      <w:pPr>
        <w:spacing w:line="20" w:lineRule="atLeast"/>
        <w:jc w:val="both"/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>Public cible</w:t>
      </w:r>
      <w:r w:rsidR="007B5D8E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 xml:space="preserve">: </w:t>
      </w:r>
      <w:r w:rsidR="001D4E2F" w:rsidRPr="000D2F55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 xml:space="preserve">managers débutants comme expérimentés </w:t>
      </w:r>
    </w:p>
    <w:tbl>
      <w:tblPr>
        <w:tblW w:w="8926" w:type="dxa"/>
        <w:tblLook w:val="04A0" w:firstRow="1" w:lastRow="0" w:firstColumn="1" w:lastColumn="0" w:noHBand="0" w:noVBand="1"/>
      </w:tblPr>
      <w:tblGrid>
        <w:gridCol w:w="3256"/>
        <w:gridCol w:w="5670"/>
      </w:tblGrid>
      <w:tr w:rsidR="003B3380" w:rsidRPr="000D2F55" w14:paraId="4AE99691" w14:textId="77777777" w:rsidTr="007C279E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ACAEE" w14:textId="77777777" w:rsidR="003B3380" w:rsidRPr="000D2F55" w:rsidRDefault="003B3380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Thématique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70076" w14:textId="77777777" w:rsidR="003B3380" w:rsidRPr="000D2F55" w:rsidRDefault="003B3380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Objectif</w:t>
            </w:r>
          </w:p>
        </w:tc>
      </w:tr>
      <w:tr w:rsidR="003B3380" w:rsidRPr="000D2F55" w14:paraId="725F2078" w14:textId="77777777" w:rsidTr="007C279E">
        <w:trPr>
          <w:trHeight w:val="308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2217F" w14:textId="79B5C1A9" w:rsidR="003B3380" w:rsidRPr="000D2F55" w:rsidRDefault="003B3380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kern w:val="0"/>
                <w:sz w:val="22"/>
                <w:szCs w:val="22"/>
                <w:lang w:eastAsia="fr-GA"/>
                <w14:ligatures w14:val="none"/>
              </w:rPr>
              <w:t>Management d'équipe – Les fondamentaux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C5984B" w14:textId="77777777" w:rsidR="003B3380" w:rsidRPr="000D2F55" w:rsidRDefault="003B3380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Idéal pour les nouveaux managers, cette formation aborde les bases du management situationnel, la définition des objectifs, le suivi, et la gestion des conflits.</w:t>
            </w:r>
          </w:p>
          <w:p w14:paraId="4ADF44CC" w14:textId="3BBEF2E0" w:rsidR="003B3380" w:rsidRPr="000D2F55" w:rsidRDefault="003B3380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</w:p>
        </w:tc>
      </w:tr>
      <w:tr w:rsidR="003B3380" w:rsidRPr="000D2F55" w14:paraId="2264768F" w14:textId="77777777" w:rsidTr="007C279E">
        <w:trPr>
          <w:trHeight w:val="308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D9E0B" w14:textId="480BEEDB" w:rsidR="003B3380" w:rsidRPr="000D2F55" w:rsidRDefault="003B3380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kern w:val="0"/>
                <w:sz w:val="22"/>
                <w:szCs w:val="22"/>
                <w:lang w:eastAsia="fr-GA"/>
                <w14:ligatures w14:val="none"/>
              </w:rPr>
              <w:t>Manager par la confiance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858980" w14:textId="77777777" w:rsidR="003B3380" w:rsidRPr="000D2F55" w:rsidRDefault="003B3380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Pour apprendre à instaurer un climat de confiance et motiver ses équipes sans recourir à l’autorité.</w:t>
            </w:r>
          </w:p>
          <w:p w14:paraId="3360C4A3" w14:textId="0E0A62A5" w:rsidR="003B3380" w:rsidRPr="000D2F55" w:rsidRDefault="003B3380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</w:p>
        </w:tc>
      </w:tr>
    </w:tbl>
    <w:p w14:paraId="333BE5DB" w14:textId="77777777" w:rsidR="005D7DFB" w:rsidRPr="000D2F55" w:rsidRDefault="005D7DFB" w:rsidP="0041629D">
      <w:pPr>
        <w:pStyle w:val="Paragraphedeliste"/>
        <w:jc w:val="both"/>
        <w:rPr>
          <w:rFonts w:ascii="Arial" w:hAnsi="Arial" w:cs="Arial"/>
          <w:b/>
          <w:bCs/>
          <w:sz w:val="22"/>
          <w:szCs w:val="22"/>
        </w:rPr>
      </w:pPr>
    </w:p>
    <w:p w14:paraId="70582046" w14:textId="5AB61626" w:rsidR="003B3380" w:rsidRPr="000D2F55" w:rsidRDefault="003B3380" w:rsidP="0041629D">
      <w:pPr>
        <w:spacing w:line="20" w:lineRule="atLeast"/>
        <w:jc w:val="both"/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</w:pPr>
      <w:r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>DOMAINE 3</w:t>
      </w:r>
      <w:r w:rsidR="007B5D8E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 xml:space="preserve"> </w:t>
      </w:r>
      <w:r w:rsidRPr="000D2F55"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 xml:space="preserve">: </w:t>
      </w: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fr-GA"/>
          <w14:ligatures w14:val="none"/>
        </w:rPr>
        <w:t>FISCALITE</w:t>
      </w:r>
    </w:p>
    <w:p w14:paraId="7FDB1709" w14:textId="195A8CAD" w:rsidR="003B3380" w:rsidRPr="000D2F55" w:rsidRDefault="00E20874" w:rsidP="0041629D">
      <w:pPr>
        <w:spacing w:line="20" w:lineRule="atLeast"/>
        <w:jc w:val="both"/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>Public :</w:t>
      </w:r>
      <w:r w:rsidR="003B3380">
        <w:rPr>
          <w:rFonts w:ascii="Arial" w:eastAsia="Times New Roman" w:hAnsi="Arial" w:cs="Arial"/>
          <w:kern w:val="0"/>
          <w:sz w:val="22"/>
          <w:szCs w:val="22"/>
          <w:lang w:eastAsia="fr-GA"/>
          <w14:ligatures w14:val="none"/>
        </w:rPr>
        <w:t xml:space="preserve"> RH, Comptables, Juristes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4531"/>
        <w:gridCol w:w="4069"/>
      </w:tblGrid>
      <w:tr w:rsidR="00E20874" w:rsidRPr="000D2F55" w14:paraId="0AAC5F95" w14:textId="77777777" w:rsidTr="007C279E">
        <w:trPr>
          <w:trHeight w:val="30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FACFB" w14:textId="77777777" w:rsidR="00E20874" w:rsidRPr="000D2F55" w:rsidRDefault="00E20874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Thématique</w:t>
            </w:r>
          </w:p>
        </w:tc>
        <w:tc>
          <w:tcPr>
            <w:tcW w:w="4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F17AE" w14:textId="77777777" w:rsidR="00E20874" w:rsidRPr="000D2F55" w:rsidRDefault="00E20874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0D2F5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Objectif</w:t>
            </w:r>
          </w:p>
        </w:tc>
      </w:tr>
      <w:tr w:rsidR="00E20874" w:rsidRPr="000D2F55" w14:paraId="570845A9" w14:textId="77777777" w:rsidTr="007C279E">
        <w:trPr>
          <w:trHeight w:val="308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B83CA" w14:textId="3CBA7FF2" w:rsidR="00E20874" w:rsidRPr="000D2F55" w:rsidRDefault="00E20874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Fiscalité des salaires</w:t>
            </w:r>
          </w:p>
        </w:tc>
        <w:tc>
          <w:tcPr>
            <w:tcW w:w="4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60862E" w14:textId="771A8336" w:rsidR="00E20874" w:rsidRPr="000D2F55" w:rsidRDefault="003752B2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3752B2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Déclarer juste et dans les délais</w:t>
            </w:r>
          </w:p>
        </w:tc>
      </w:tr>
      <w:tr w:rsidR="00E20874" w:rsidRPr="000D2F55" w14:paraId="49F12EE1" w14:textId="77777777" w:rsidTr="007C279E">
        <w:trPr>
          <w:trHeight w:val="308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55203" w14:textId="2B894360" w:rsidR="00E20874" w:rsidRPr="00A757AF" w:rsidRDefault="00A757AF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A757AF">
              <w:rPr>
                <w:rFonts w:ascii="KohinoorBangla-Bold" w:hAnsi="KohinoorBangla-Bold" w:cs="KohinoorBangla-Bold"/>
                <w:kern w:val="0"/>
                <w:sz w:val="20"/>
                <w:szCs w:val="20"/>
              </w:rPr>
              <w:t>Détermination du résultat fiscal et de l’impôt à payer</w:t>
            </w:r>
          </w:p>
        </w:tc>
        <w:tc>
          <w:tcPr>
            <w:tcW w:w="4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F2C80B" w14:textId="00D7CA82" w:rsidR="00E20874" w:rsidRPr="000D2F55" w:rsidRDefault="00914FC9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>
              <w:rPr>
                <w:rFonts w:ascii="Arial" w:hAnsi="Arial" w:cs="Arial"/>
                <w:sz w:val="22"/>
                <w:szCs w:val="22"/>
              </w:rPr>
              <w:t>Établir un impôt correct</w:t>
            </w:r>
          </w:p>
        </w:tc>
      </w:tr>
    </w:tbl>
    <w:p w14:paraId="3C832934" w14:textId="77777777" w:rsidR="003B3380" w:rsidRDefault="003B3380" w:rsidP="0041629D">
      <w:pPr>
        <w:pStyle w:val="Paragraphedeliste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70B94A7" w14:textId="0ED08AB5" w:rsidR="00806692" w:rsidRPr="003B3380" w:rsidRDefault="00806692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3B3380">
        <w:rPr>
          <w:rFonts w:ascii="Arial" w:hAnsi="Arial" w:cs="Arial"/>
          <w:b/>
          <w:bCs/>
          <w:sz w:val="22"/>
          <w:szCs w:val="22"/>
          <w:u w:val="single"/>
        </w:rPr>
        <w:t>Management : Optimisation de la gestion humaine et organisationnelle.</w:t>
      </w:r>
    </w:p>
    <w:p w14:paraId="02047C76" w14:textId="7A1F56F5" w:rsidR="005D7DFB" w:rsidRPr="000D2F55" w:rsidRDefault="00906C51" w:rsidP="0041629D">
      <w:pPr>
        <w:ind w:left="360"/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 xml:space="preserve">L’apport de CASCO CONSULTING est d’aider ses partenaires à améliorer la performance globale de l’entreprise tout en valorisant les </w:t>
      </w:r>
      <w:r w:rsidR="007726ED">
        <w:rPr>
          <w:rFonts w:ascii="Arial" w:hAnsi="Arial" w:cs="Arial"/>
          <w:sz w:val="22"/>
          <w:szCs w:val="22"/>
        </w:rPr>
        <w:t>hommes</w:t>
      </w:r>
      <w:r w:rsidRPr="000D2F55">
        <w:rPr>
          <w:rFonts w:ascii="Arial" w:hAnsi="Arial" w:cs="Arial"/>
          <w:sz w:val="22"/>
          <w:szCs w:val="22"/>
        </w:rPr>
        <w:t>.</w:t>
      </w:r>
      <w:r w:rsidR="0024283C" w:rsidRPr="000D2F55">
        <w:rPr>
          <w:rFonts w:ascii="Arial" w:hAnsi="Arial" w:cs="Arial"/>
          <w:sz w:val="22"/>
          <w:szCs w:val="22"/>
        </w:rPr>
        <w:t xml:space="preserve"> Une gestion humaine et organisationnelle bien pensée permet à l’entreprise d’être plus performante, plus résiliente et plus humaine.</w:t>
      </w:r>
    </w:p>
    <w:p w14:paraId="08B50EA1" w14:textId="77777777" w:rsidR="007726ED" w:rsidRDefault="001D4E2F" w:rsidP="0041629D">
      <w:pPr>
        <w:ind w:left="360"/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 xml:space="preserve">L’optimisation de la gestion humaine et organisationnelle vise à harmoniser les ressources humaines avec les objectifs stratégiques de l’entreprise. </w:t>
      </w:r>
    </w:p>
    <w:p w14:paraId="7E61928D" w14:textId="35CEECD5" w:rsidR="001D4E2F" w:rsidRDefault="00A779FA" w:rsidP="0041629D">
      <w:pPr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Nos missions sont ajustées en fonction des besoins du client</w:t>
      </w:r>
      <w:r w:rsidR="000671DB">
        <w:rPr>
          <w:rFonts w:ascii="Arial" w:hAnsi="Arial" w:cs="Arial"/>
          <w:sz w:val="22"/>
          <w:szCs w:val="22"/>
        </w:rPr>
        <w:t xml:space="preserve"> :</w:t>
      </w:r>
    </w:p>
    <w:p w14:paraId="30D5FD58" w14:textId="2131C653" w:rsidR="000671DB" w:rsidRDefault="000671DB">
      <w:pPr>
        <w:pStyle w:val="Paragraphedeliste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Organisation et stratégie d’entreprise,</w:t>
      </w:r>
    </w:p>
    <w:p w14:paraId="49237B4F" w14:textId="2A82A1A6" w:rsidR="000671DB" w:rsidRDefault="000671DB">
      <w:pPr>
        <w:pStyle w:val="Paragraphedeliste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Réorganisation, transformation du capital </w:t>
      </w:r>
      <w:r w:rsidR="007B5D8E">
        <w:rPr>
          <w:rFonts w:ascii="Arial" w:hAnsi="Arial" w:cs="Arial"/>
          <w:sz w:val="22"/>
          <w:szCs w:val="22"/>
        </w:rPr>
        <w:t>humain (</w:t>
      </w:r>
      <w:r>
        <w:rPr>
          <w:rFonts w:ascii="Arial" w:hAnsi="Arial" w:cs="Arial"/>
          <w:sz w:val="22"/>
          <w:szCs w:val="22"/>
        </w:rPr>
        <w:t>RH),</w:t>
      </w:r>
    </w:p>
    <w:p w14:paraId="01DACA33" w14:textId="0290A612" w:rsidR="000671DB" w:rsidRDefault="000671DB">
      <w:pPr>
        <w:pStyle w:val="Paragraphedeliste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Gestion </w:t>
      </w:r>
      <w:r w:rsidR="002B0B34">
        <w:rPr>
          <w:rFonts w:ascii="Arial" w:hAnsi="Arial" w:cs="Arial"/>
          <w:sz w:val="22"/>
          <w:szCs w:val="22"/>
        </w:rPr>
        <w:t>du changement</w:t>
      </w:r>
      <w:r>
        <w:rPr>
          <w:rFonts w:ascii="Arial" w:hAnsi="Arial" w:cs="Arial"/>
          <w:sz w:val="22"/>
          <w:szCs w:val="22"/>
        </w:rPr>
        <w:t>,</w:t>
      </w:r>
    </w:p>
    <w:p w14:paraId="3781A1BF" w14:textId="3E020D91" w:rsidR="000671DB" w:rsidRDefault="000671DB">
      <w:pPr>
        <w:pStyle w:val="Paragraphedeliste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Optimisation des processus,</w:t>
      </w:r>
    </w:p>
    <w:p w14:paraId="7CE3A962" w14:textId="5529810C" w:rsidR="000671DB" w:rsidRDefault="002B0B34">
      <w:pPr>
        <w:pStyle w:val="Paragraphedeliste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Restructuration, retournement d’entreprise (BFR, Endettement, </w:t>
      </w:r>
      <w:r w:rsidR="007B5D8E">
        <w:rPr>
          <w:rFonts w:ascii="Arial" w:hAnsi="Arial" w:cs="Arial"/>
          <w:sz w:val="22"/>
          <w:szCs w:val="22"/>
        </w:rPr>
        <w:t xml:space="preserve">choix des </w:t>
      </w:r>
      <w:r>
        <w:rPr>
          <w:rFonts w:ascii="Arial" w:hAnsi="Arial" w:cs="Arial"/>
          <w:sz w:val="22"/>
          <w:szCs w:val="22"/>
        </w:rPr>
        <w:t>Investissement</w:t>
      </w:r>
      <w:r w:rsidR="007B5D8E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>, etc.)</w:t>
      </w:r>
    </w:p>
    <w:p w14:paraId="4382F2DB" w14:textId="77777777" w:rsidR="002B0B34" w:rsidRPr="000671DB" w:rsidRDefault="002B0B34" w:rsidP="0041629D">
      <w:pPr>
        <w:pStyle w:val="Paragraphedeliste"/>
        <w:ind w:left="1080"/>
        <w:jc w:val="both"/>
        <w:rPr>
          <w:rFonts w:ascii="Arial" w:hAnsi="Arial" w:cs="Arial"/>
          <w:sz w:val="22"/>
          <w:szCs w:val="22"/>
        </w:rPr>
      </w:pPr>
    </w:p>
    <w:p w14:paraId="32528FE7" w14:textId="7AB1DC50" w:rsidR="00806692" w:rsidRPr="00A779FA" w:rsidRDefault="00906C51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A779FA">
        <w:rPr>
          <w:rFonts w:ascii="Arial" w:hAnsi="Arial" w:cs="Arial"/>
          <w:b/>
          <w:bCs/>
          <w:sz w:val="22"/>
          <w:szCs w:val="22"/>
          <w:u w:val="single"/>
        </w:rPr>
        <w:t xml:space="preserve">Assistance en </w:t>
      </w:r>
      <w:r w:rsidR="00806692" w:rsidRPr="00A779FA">
        <w:rPr>
          <w:rFonts w:ascii="Arial" w:hAnsi="Arial" w:cs="Arial"/>
          <w:b/>
          <w:bCs/>
          <w:sz w:val="22"/>
          <w:szCs w:val="22"/>
          <w:u w:val="single"/>
        </w:rPr>
        <w:t xml:space="preserve">Comptabilité &amp; Fiscalité : Tenue rigoureuse, conformité et gestion fiscale. </w:t>
      </w:r>
    </w:p>
    <w:p w14:paraId="2EF38A50" w14:textId="3977F4DD" w:rsidR="000568E0" w:rsidRPr="000D2F55" w:rsidRDefault="000568E0" w:rsidP="0041629D">
      <w:pPr>
        <w:ind w:left="360"/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CASCO assure un accompagnement en comptabilité et fiscalité, décomposée en trois volets principaux, chacun correspondant à une fonction clé :</w:t>
      </w:r>
    </w:p>
    <w:p w14:paraId="20EDC966" w14:textId="0F450892" w:rsidR="00EE4D63" w:rsidRPr="00DE5FA1" w:rsidRDefault="00A779FA">
      <w:pPr>
        <w:pStyle w:val="Paragraphedeliste"/>
        <w:numPr>
          <w:ilvl w:val="0"/>
          <w:numId w:val="9"/>
        </w:numPr>
        <w:jc w:val="both"/>
        <w:rPr>
          <w:rFonts w:ascii="Arial" w:hAnsi="Arial" w:cs="Arial"/>
          <w:sz w:val="22"/>
          <w:szCs w:val="22"/>
        </w:rPr>
      </w:pPr>
      <w:r w:rsidRPr="00DE5FA1">
        <w:rPr>
          <w:rFonts w:ascii="Arial" w:hAnsi="Arial" w:cs="Arial"/>
          <w:sz w:val="22"/>
          <w:szCs w:val="22"/>
        </w:rPr>
        <w:t>Une t</w:t>
      </w:r>
      <w:r w:rsidR="00EE4D63" w:rsidRPr="00DE5FA1">
        <w:rPr>
          <w:rFonts w:ascii="Arial" w:hAnsi="Arial" w:cs="Arial"/>
          <w:sz w:val="22"/>
          <w:szCs w:val="22"/>
        </w:rPr>
        <w:t>enue rigoureuse</w:t>
      </w:r>
      <w:r w:rsidRPr="00DE5FA1">
        <w:rPr>
          <w:rFonts w:ascii="Arial" w:hAnsi="Arial" w:cs="Arial"/>
          <w:sz w:val="22"/>
          <w:szCs w:val="22"/>
        </w:rPr>
        <w:t xml:space="preserve">, </w:t>
      </w:r>
      <w:r w:rsidR="00EE4D63" w:rsidRPr="00DE5FA1">
        <w:rPr>
          <w:rFonts w:ascii="Arial" w:hAnsi="Arial" w:cs="Arial"/>
          <w:sz w:val="22"/>
          <w:szCs w:val="22"/>
        </w:rPr>
        <w:t xml:space="preserve">avec objectif de garantir une comptabilité fiable, à jour et exploitable pour les décisions de </w:t>
      </w:r>
      <w:r w:rsidR="002B0B34" w:rsidRPr="00DE5FA1">
        <w:rPr>
          <w:rFonts w:ascii="Arial" w:hAnsi="Arial" w:cs="Arial"/>
          <w:sz w:val="22"/>
          <w:szCs w:val="22"/>
        </w:rPr>
        <w:t>gestion :</w:t>
      </w:r>
    </w:p>
    <w:p w14:paraId="52C5371A" w14:textId="28D2F6DA" w:rsidR="00EE4D63" w:rsidRPr="000D2F55" w:rsidRDefault="00EE4D63">
      <w:pPr>
        <w:pStyle w:val="Paragraphedeliste"/>
        <w:numPr>
          <w:ilvl w:val="2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Enregistrement des opérations comptables (factures, paiements, encaissements)</w:t>
      </w:r>
      <w:r w:rsidR="004F6906" w:rsidRPr="000D2F55">
        <w:rPr>
          <w:rFonts w:ascii="Arial" w:hAnsi="Arial" w:cs="Arial"/>
          <w:sz w:val="22"/>
          <w:szCs w:val="22"/>
        </w:rPr>
        <w:t>,</w:t>
      </w:r>
    </w:p>
    <w:p w14:paraId="368CAB88" w14:textId="5B1EBB1A" w:rsidR="00EE4D63" w:rsidRPr="000D2F55" w:rsidRDefault="00EE4D63">
      <w:pPr>
        <w:pStyle w:val="Paragraphedeliste"/>
        <w:numPr>
          <w:ilvl w:val="2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Suivi des journaux comptables, du grand livre et des balances</w:t>
      </w:r>
      <w:r w:rsidR="00A779FA">
        <w:rPr>
          <w:rFonts w:ascii="Arial" w:hAnsi="Arial" w:cs="Arial"/>
          <w:sz w:val="22"/>
          <w:szCs w:val="22"/>
        </w:rPr>
        <w:t>,</w:t>
      </w:r>
    </w:p>
    <w:p w14:paraId="025E9E51" w14:textId="4054DA58" w:rsidR="00EE4D63" w:rsidRPr="000D2F55" w:rsidRDefault="00EE4D63">
      <w:pPr>
        <w:pStyle w:val="Paragraphedeliste"/>
        <w:numPr>
          <w:ilvl w:val="2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Classement et archivage des pièces justificatives</w:t>
      </w:r>
      <w:r w:rsidR="004F6906" w:rsidRPr="000D2F55">
        <w:rPr>
          <w:rFonts w:ascii="Arial" w:hAnsi="Arial" w:cs="Arial"/>
          <w:sz w:val="22"/>
          <w:szCs w:val="22"/>
        </w:rPr>
        <w:t>,</w:t>
      </w:r>
    </w:p>
    <w:p w14:paraId="4FD438C6" w14:textId="71CEE278" w:rsidR="00EE4D63" w:rsidRPr="000D2F55" w:rsidRDefault="00EE4D63">
      <w:pPr>
        <w:pStyle w:val="Paragraphedeliste"/>
        <w:numPr>
          <w:ilvl w:val="2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Respect des normes comptables en vigueur</w:t>
      </w:r>
      <w:r w:rsidR="004F6906" w:rsidRPr="000D2F55">
        <w:rPr>
          <w:rFonts w:ascii="Arial" w:hAnsi="Arial" w:cs="Arial"/>
          <w:sz w:val="22"/>
          <w:szCs w:val="22"/>
        </w:rPr>
        <w:t>.</w:t>
      </w:r>
    </w:p>
    <w:p w14:paraId="20DE8FEF" w14:textId="50AD8431" w:rsidR="00EE4D63" w:rsidRPr="00DE5FA1" w:rsidRDefault="00EE4D63">
      <w:pPr>
        <w:pStyle w:val="Paragraphedeliste"/>
        <w:numPr>
          <w:ilvl w:val="0"/>
          <w:numId w:val="9"/>
        </w:numPr>
        <w:jc w:val="both"/>
        <w:rPr>
          <w:rFonts w:ascii="Arial" w:hAnsi="Arial" w:cs="Arial"/>
          <w:sz w:val="22"/>
          <w:szCs w:val="22"/>
        </w:rPr>
      </w:pPr>
      <w:r w:rsidRPr="00DE5FA1">
        <w:rPr>
          <w:rFonts w:ascii="Arial" w:hAnsi="Arial" w:cs="Arial"/>
          <w:sz w:val="22"/>
          <w:szCs w:val="22"/>
        </w:rPr>
        <w:t xml:space="preserve">Conformité pour éviter les pénalités, sécuriser l’entreprise et maintenir une relation saine avec </w:t>
      </w:r>
      <w:r w:rsidR="004F6906" w:rsidRPr="00DE5FA1">
        <w:rPr>
          <w:rFonts w:ascii="Arial" w:hAnsi="Arial" w:cs="Arial"/>
          <w:sz w:val="22"/>
          <w:szCs w:val="22"/>
        </w:rPr>
        <w:t xml:space="preserve">l’administration. </w:t>
      </w:r>
      <w:r w:rsidRPr="00DE5FA1">
        <w:rPr>
          <w:rFonts w:ascii="Arial" w:hAnsi="Arial" w:cs="Arial"/>
          <w:sz w:val="22"/>
          <w:szCs w:val="22"/>
        </w:rPr>
        <w:t>Ce volet concerne le respect des obligations légales et réglementaires :</w:t>
      </w:r>
    </w:p>
    <w:p w14:paraId="0B3DDEA4" w14:textId="00876898" w:rsidR="004F6906" w:rsidRPr="000D2F55" w:rsidRDefault="00EE4D63">
      <w:pPr>
        <w:pStyle w:val="Paragraphedeliste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 xml:space="preserve">Déclarations </w:t>
      </w:r>
      <w:r w:rsidR="004F6906" w:rsidRPr="000D2F55">
        <w:rPr>
          <w:rFonts w:ascii="Arial" w:hAnsi="Arial" w:cs="Arial"/>
          <w:sz w:val="22"/>
          <w:szCs w:val="22"/>
        </w:rPr>
        <w:t xml:space="preserve">sociales et </w:t>
      </w:r>
      <w:r w:rsidRPr="000D2F55">
        <w:rPr>
          <w:rFonts w:ascii="Arial" w:hAnsi="Arial" w:cs="Arial"/>
          <w:sz w:val="22"/>
          <w:szCs w:val="22"/>
        </w:rPr>
        <w:t>fiscales</w:t>
      </w:r>
      <w:r w:rsidR="004F6906" w:rsidRPr="000D2F55">
        <w:rPr>
          <w:rFonts w:ascii="Arial" w:hAnsi="Arial" w:cs="Arial"/>
          <w:sz w:val="22"/>
          <w:szCs w:val="22"/>
        </w:rPr>
        <w:t>,</w:t>
      </w:r>
    </w:p>
    <w:p w14:paraId="7066C6AD" w14:textId="65C44A56" w:rsidR="004F6906" w:rsidRPr="000D2F55" w:rsidRDefault="00EE4D63">
      <w:pPr>
        <w:pStyle w:val="Paragraphedeliste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Respect des délais et des formats imposés par l’administration</w:t>
      </w:r>
      <w:r w:rsidR="004F6906" w:rsidRPr="000D2F55">
        <w:rPr>
          <w:rFonts w:ascii="Arial" w:hAnsi="Arial" w:cs="Arial"/>
          <w:sz w:val="22"/>
          <w:szCs w:val="22"/>
        </w:rPr>
        <w:t>,</w:t>
      </w:r>
    </w:p>
    <w:p w14:paraId="0C70F029" w14:textId="3664AB26" w:rsidR="004F6906" w:rsidRPr="000D2F55" w:rsidRDefault="00EE4D63">
      <w:pPr>
        <w:pStyle w:val="Paragraphedeliste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Veille réglementaire pour anticiper les évolutions fiscales</w:t>
      </w:r>
      <w:r w:rsidR="004F6906" w:rsidRPr="000D2F55">
        <w:rPr>
          <w:rFonts w:ascii="Arial" w:hAnsi="Arial" w:cs="Arial"/>
          <w:sz w:val="22"/>
          <w:szCs w:val="22"/>
        </w:rPr>
        <w:t>,</w:t>
      </w:r>
    </w:p>
    <w:p w14:paraId="00952C07" w14:textId="63BA0140" w:rsidR="00EE4D63" w:rsidRPr="000D2F55" w:rsidRDefault="00EE4D63">
      <w:pPr>
        <w:pStyle w:val="Paragraphedeliste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Préparation aux contrôles fiscaux ou audits</w:t>
      </w:r>
      <w:r w:rsidR="004F6906" w:rsidRPr="000D2F55">
        <w:rPr>
          <w:rFonts w:ascii="Arial" w:hAnsi="Arial" w:cs="Arial"/>
          <w:sz w:val="22"/>
          <w:szCs w:val="22"/>
        </w:rPr>
        <w:t>.</w:t>
      </w:r>
    </w:p>
    <w:p w14:paraId="6652A487" w14:textId="77777777" w:rsidR="00EE4D63" w:rsidRPr="000D2F55" w:rsidRDefault="00EE4D63" w:rsidP="0041629D">
      <w:pPr>
        <w:pStyle w:val="Paragraphedeliste"/>
        <w:ind w:left="1440"/>
        <w:jc w:val="both"/>
        <w:rPr>
          <w:rFonts w:ascii="Arial" w:hAnsi="Arial" w:cs="Arial"/>
          <w:sz w:val="22"/>
          <w:szCs w:val="22"/>
        </w:rPr>
      </w:pPr>
    </w:p>
    <w:p w14:paraId="1D9A88C3" w14:textId="62367069" w:rsidR="009F50AC" w:rsidRPr="00DE5FA1" w:rsidRDefault="00EE4D63">
      <w:pPr>
        <w:pStyle w:val="Paragraphedeliste"/>
        <w:numPr>
          <w:ilvl w:val="0"/>
          <w:numId w:val="9"/>
        </w:numPr>
        <w:jc w:val="both"/>
        <w:rPr>
          <w:rFonts w:ascii="Arial" w:hAnsi="Arial" w:cs="Arial"/>
          <w:sz w:val="22"/>
          <w:szCs w:val="22"/>
        </w:rPr>
      </w:pPr>
      <w:r w:rsidRPr="00DE5FA1">
        <w:rPr>
          <w:rFonts w:ascii="Arial" w:hAnsi="Arial" w:cs="Arial"/>
          <w:sz w:val="22"/>
          <w:szCs w:val="22"/>
        </w:rPr>
        <w:t>Gestion fiscale</w:t>
      </w:r>
      <w:r w:rsidR="004F6906" w:rsidRPr="00DE5FA1">
        <w:rPr>
          <w:rFonts w:ascii="Arial" w:hAnsi="Arial" w:cs="Arial"/>
          <w:sz w:val="22"/>
          <w:szCs w:val="22"/>
        </w:rPr>
        <w:t xml:space="preserve"> avec </w:t>
      </w:r>
      <w:r w:rsidR="009F50AC" w:rsidRPr="00DE5FA1">
        <w:rPr>
          <w:rFonts w:ascii="Arial" w:hAnsi="Arial" w:cs="Arial"/>
          <w:sz w:val="22"/>
          <w:szCs w:val="22"/>
        </w:rPr>
        <w:t>objectif</w:t>
      </w:r>
      <w:r w:rsidRPr="00DE5FA1">
        <w:rPr>
          <w:rFonts w:ascii="Arial" w:hAnsi="Arial" w:cs="Arial"/>
          <w:sz w:val="22"/>
          <w:szCs w:val="22"/>
        </w:rPr>
        <w:t xml:space="preserve"> </w:t>
      </w:r>
      <w:r w:rsidR="009F50AC" w:rsidRPr="00DE5FA1">
        <w:rPr>
          <w:rFonts w:ascii="Arial" w:hAnsi="Arial" w:cs="Arial"/>
          <w:sz w:val="22"/>
          <w:szCs w:val="22"/>
        </w:rPr>
        <w:t>d’optimiser</w:t>
      </w:r>
      <w:r w:rsidRPr="00DE5FA1">
        <w:rPr>
          <w:rFonts w:ascii="Arial" w:hAnsi="Arial" w:cs="Arial"/>
          <w:sz w:val="22"/>
          <w:szCs w:val="22"/>
        </w:rPr>
        <w:t xml:space="preserve"> la charge fiscale de manière légale et stratégique, tout en soutenant la croissance.</w:t>
      </w:r>
      <w:r w:rsidR="001605A4" w:rsidRPr="00DE5FA1">
        <w:rPr>
          <w:rFonts w:ascii="Arial" w:hAnsi="Arial" w:cs="Arial"/>
          <w:sz w:val="22"/>
          <w:szCs w:val="22"/>
        </w:rPr>
        <w:t xml:space="preserve"> </w:t>
      </w:r>
      <w:r w:rsidR="009F50AC" w:rsidRPr="00DE5FA1">
        <w:rPr>
          <w:rFonts w:ascii="Arial" w:hAnsi="Arial" w:cs="Arial"/>
          <w:sz w:val="22"/>
          <w:szCs w:val="22"/>
        </w:rPr>
        <w:t>Cela passe par :</w:t>
      </w:r>
    </w:p>
    <w:p w14:paraId="23EB75F7" w14:textId="77777777" w:rsidR="009F50AC" w:rsidRPr="000D2F55" w:rsidRDefault="009F50AC">
      <w:pPr>
        <w:pStyle w:val="Paragraphedeliste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L’analyse de la situation fiscale de l’entreprise,</w:t>
      </w:r>
    </w:p>
    <w:p w14:paraId="684A3C13" w14:textId="1B0857F7" w:rsidR="009F50AC" w:rsidRPr="000D2F55" w:rsidRDefault="009F50AC">
      <w:pPr>
        <w:pStyle w:val="Paragraphedeliste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Choix du régime fiscal le plus adapté,</w:t>
      </w:r>
    </w:p>
    <w:p w14:paraId="5A14B378" w14:textId="2A235115" w:rsidR="009F50AC" w:rsidRPr="000D2F55" w:rsidRDefault="009F50AC">
      <w:pPr>
        <w:pStyle w:val="Paragraphedeliste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Optimisation des charges et des crédits d’impôt,</w:t>
      </w:r>
    </w:p>
    <w:p w14:paraId="537A0ECE" w14:textId="6735EE6A" w:rsidR="009F50AC" w:rsidRPr="000D2F55" w:rsidRDefault="009F50AC">
      <w:pPr>
        <w:pStyle w:val="Paragraphedeliste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Conseil sur les opérations à impact fiscal (investissements, rémunérations, etc.).</w:t>
      </w:r>
    </w:p>
    <w:p w14:paraId="4F6EB505" w14:textId="77777777" w:rsidR="005D7DFB" w:rsidRPr="000D2F55" w:rsidRDefault="005D7DFB" w:rsidP="0041629D">
      <w:pPr>
        <w:pStyle w:val="Paragraphedeliste"/>
        <w:jc w:val="both"/>
        <w:rPr>
          <w:rFonts w:ascii="Arial" w:hAnsi="Arial" w:cs="Arial"/>
          <w:b/>
          <w:bCs/>
          <w:sz w:val="22"/>
          <w:szCs w:val="22"/>
        </w:rPr>
      </w:pPr>
    </w:p>
    <w:p w14:paraId="24676477" w14:textId="0D72D1A7" w:rsidR="00806692" w:rsidRPr="00333409" w:rsidRDefault="00806692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333409">
        <w:rPr>
          <w:rFonts w:ascii="Arial" w:hAnsi="Arial" w:cs="Arial"/>
          <w:b/>
          <w:bCs/>
          <w:sz w:val="22"/>
          <w:szCs w:val="22"/>
          <w:u w:val="single"/>
        </w:rPr>
        <w:t xml:space="preserve">Paie : Précision, régularité et respect du cadre légal </w:t>
      </w:r>
    </w:p>
    <w:p w14:paraId="5F515BB8" w14:textId="77777777" w:rsidR="006558A9" w:rsidRPr="000D2F55" w:rsidRDefault="006558A9" w:rsidP="0041629D">
      <w:pPr>
        <w:pStyle w:val="Paragraphedeliste"/>
        <w:jc w:val="both"/>
        <w:rPr>
          <w:rFonts w:ascii="Arial" w:hAnsi="Arial" w:cs="Arial"/>
          <w:b/>
          <w:bCs/>
          <w:sz w:val="22"/>
          <w:szCs w:val="22"/>
        </w:rPr>
      </w:pPr>
    </w:p>
    <w:p w14:paraId="60456145" w14:textId="6771CAEE" w:rsidR="00ED509B" w:rsidRDefault="006558A9" w:rsidP="0041629D">
      <w:pPr>
        <w:pStyle w:val="Paragraphedeliste"/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CASCO CONSULTING accompagne ses partenaires pour une gestion de la paie efficace et conforme, avec objectif d</w:t>
      </w:r>
      <w:r w:rsidR="006263B7">
        <w:rPr>
          <w:rFonts w:ascii="Arial" w:hAnsi="Arial" w:cs="Arial"/>
          <w:sz w:val="22"/>
          <w:szCs w:val="22"/>
        </w:rPr>
        <w:t>’établir une paie correcte</w:t>
      </w:r>
      <w:r w:rsidRPr="000D2F55">
        <w:rPr>
          <w:rFonts w:ascii="Arial" w:hAnsi="Arial" w:cs="Arial"/>
          <w:sz w:val="22"/>
          <w:szCs w:val="22"/>
        </w:rPr>
        <w:t>, éviter les contentieux et garantir une gestion RH responsable</w:t>
      </w:r>
      <w:r w:rsidR="00ED509B">
        <w:rPr>
          <w:rFonts w:ascii="Arial" w:hAnsi="Arial" w:cs="Arial"/>
          <w:sz w:val="22"/>
          <w:szCs w:val="22"/>
        </w:rPr>
        <w:t>.</w:t>
      </w:r>
    </w:p>
    <w:p w14:paraId="4C7EC362" w14:textId="3C5241A1" w:rsidR="00ED509B" w:rsidRDefault="00ED509B" w:rsidP="0041629D">
      <w:pPr>
        <w:pStyle w:val="Paragraphedeliste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Principales missions :</w:t>
      </w:r>
    </w:p>
    <w:p w14:paraId="042B05D5" w14:textId="7AB75C89" w:rsidR="00ED509B" w:rsidRDefault="00ED509B">
      <w:pPr>
        <w:pStyle w:val="Paragraphedeliste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Établissement de la paie,</w:t>
      </w:r>
    </w:p>
    <w:p w14:paraId="7950B159" w14:textId="4B1162DD" w:rsidR="00ED509B" w:rsidRDefault="00ED509B">
      <w:pPr>
        <w:pStyle w:val="Paragraphedeliste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Mise à jour du règlementaire de la paie,</w:t>
      </w:r>
    </w:p>
    <w:p w14:paraId="088436B8" w14:textId="5C3374A4" w:rsidR="00ED509B" w:rsidRPr="00ED509B" w:rsidRDefault="00DE5FA1">
      <w:pPr>
        <w:pStyle w:val="Paragraphedeliste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Analyse et variation de la paie</w:t>
      </w:r>
      <w:r w:rsidR="006263B7">
        <w:rPr>
          <w:rFonts w:ascii="Arial" w:hAnsi="Arial" w:cs="Arial"/>
          <w:sz w:val="22"/>
          <w:szCs w:val="22"/>
        </w:rPr>
        <w:t xml:space="preserve"> au pas du mois</w:t>
      </w:r>
      <w:r>
        <w:rPr>
          <w:rFonts w:ascii="Arial" w:hAnsi="Arial" w:cs="Arial"/>
          <w:sz w:val="22"/>
          <w:szCs w:val="22"/>
        </w:rPr>
        <w:t>.</w:t>
      </w:r>
    </w:p>
    <w:p w14:paraId="4508BF46" w14:textId="77777777" w:rsidR="006558A9" w:rsidRPr="000D2F55" w:rsidRDefault="006558A9" w:rsidP="0041629D">
      <w:pPr>
        <w:pStyle w:val="Paragraphedeliste"/>
        <w:jc w:val="both"/>
        <w:rPr>
          <w:rFonts w:ascii="Arial" w:hAnsi="Arial" w:cs="Arial"/>
          <w:b/>
          <w:bCs/>
          <w:sz w:val="22"/>
          <w:szCs w:val="22"/>
        </w:rPr>
      </w:pPr>
    </w:p>
    <w:p w14:paraId="2D85F103" w14:textId="17C9029F" w:rsidR="00806692" w:rsidRPr="000D2F55" w:rsidRDefault="00806692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b/>
          <w:bCs/>
          <w:sz w:val="22"/>
          <w:szCs w:val="22"/>
        </w:rPr>
      </w:pPr>
      <w:r w:rsidRPr="00333409">
        <w:rPr>
          <w:rFonts w:ascii="Arial" w:hAnsi="Arial" w:cs="Arial"/>
          <w:b/>
          <w:bCs/>
          <w:sz w:val="22"/>
          <w:szCs w:val="22"/>
          <w:u w:val="single"/>
        </w:rPr>
        <w:t>Consulting : Conseils sur mesure pour chaque étape de votre développement</w:t>
      </w:r>
    </w:p>
    <w:p w14:paraId="7CBE5F11" w14:textId="77777777" w:rsidR="00333409" w:rsidRDefault="00505538" w:rsidP="0041629D">
      <w:p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 xml:space="preserve">CASCO CONSULTING met en avant un service de consulting personnalisé, conçu pour accompagner ses partenaires à chaque phase de son évolution. Le consulting est </w:t>
      </w:r>
      <w:r w:rsidRPr="000D2F55">
        <w:rPr>
          <w:rFonts w:ascii="Arial" w:hAnsi="Arial" w:cs="Arial"/>
          <w:sz w:val="22"/>
          <w:szCs w:val="22"/>
        </w:rPr>
        <w:lastRenderedPageBreak/>
        <w:t>particulièrement utile dans les domaines du management, des ressources humaines, ou de la stratégie organisationnelle.</w:t>
      </w:r>
    </w:p>
    <w:p w14:paraId="6AF65BB0" w14:textId="567EC39D" w:rsidR="004F66B2" w:rsidRPr="000D2F55" w:rsidRDefault="00333409" w:rsidP="0041629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Nos c</w:t>
      </w:r>
      <w:r w:rsidR="004F66B2" w:rsidRPr="000D2F55">
        <w:rPr>
          <w:rFonts w:ascii="Arial" w:hAnsi="Arial" w:cs="Arial"/>
          <w:sz w:val="22"/>
          <w:szCs w:val="22"/>
        </w:rPr>
        <w:t xml:space="preserve">onseils </w:t>
      </w:r>
      <w:r>
        <w:rPr>
          <w:rFonts w:ascii="Arial" w:hAnsi="Arial" w:cs="Arial"/>
          <w:sz w:val="22"/>
          <w:szCs w:val="22"/>
        </w:rPr>
        <w:t xml:space="preserve">sont </w:t>
      </w:r>
      <w:r w:rsidR="00DE5FA1">
        <w:rPr>
          <w:rFonts w:ascii="Arial" w:hAnsi="Arial" w:cs="Arial"/>
          <w:sz w:val="22"/>
          <w:szCs w:val="22"/>
        </w:rPr>
        <w:t>préparés</w:t>
      </w:r>
      <w:r>
        <w:rPr>
          <w:rFonts w:ascii="Arial" w:hAnsi="Arial" w:cs="Arial"/>
          <w:sz w:val="22"/>
          <w:szCs w:val="22"/>
        </w:rPr>
        <w:t xml:space="preserve"> </w:t>
      </w:r>
      <w:r w:rsidR="004F66B2" w:rsidRPr="000D2F55">
        <w:rPr>
          <w:rFonts w:ascii="Arial" w:hAnsi="Arial" w:cs="Arial"/>
          <w:sz w:val="22"/>
          <w:szCs w:val="22"/>
        </w:rPr>
        <w:t>sur mesure, qui consiste à proposer des solutions pertinentes, réalistes et directement applicables. Cela signifie que les recommandations formulées par CASCO CONSULTING sont adaptées :</w:t>
      </w:r>
    </w:p>
    <w:p w14:paraId="63B8482D" w14:textId="77777777" w:rsidR="004F66B2" w:rsidRPr="000D2F55" w:rsidRDefault="004F66B2">
      <w:pPr>
        <w:pStyle w:val="Paragraphedeliste"/>
        <w:numPr>
          <w:ilvl w:val="0"/>
          <w:numId w:val="5"/>
        </w:num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À la taille, au secteur et aux objectifs de l’entreprise,</w:t>
      </w:r>
    </w:p>
    <w:p w14:paraId="0891EB96" w14:textId="77777777" w:rsidR="004F66B2" w:rsidRPr="000D2F55" w:rsidRDefault="004F66B2">
      <w:pPr>
        <w:pStyle w:val="Paragraphedeliste"/>
        <w:numPr>
          <w:ilvl w:val="0"/>
          <w:numId w:val="5"/>
        </w:num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À la culture, aux ressources disponibles et aux contraintes spécifiques,</w:t>
      </w:r>
    </w:p>
    <w:p w14:paraId="1EA3D14A" w14:textId="6A74FB8F" w:rsidR="00505538" w:rsidRPr="000D2F55" w:rsidRDefault="004F66B2">
      <w:pPr>
        <w:pStyle w:val="Paragraphedeliste"/>
        <w:numPr>
          <w:ilvl w:val="0"/>
          <w:numId w:val="5"/>
        </w:num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 xml:space="preserve">Aux ambitions </w:t>
      </w:r>
      <w:r w:rsidR="006263B7">
        <w:rPr>
          <w:rFonts w:ascii="Arial" w:hAnsi="Arial" w:cs="Arial"/>
          <w:sz w:val="22"/>
          <w:szCs w:val="22"/>
        </w:rPr>
        <w:t>pro</w:t>
      </w:r>
      <w:r w:rsidRPr="000D2F55">
        <w:rPr>
          <w:rFonts w:ascii="Arial" w:hAnsi="Arial" w:cs="Arial"/>
          <w:sz w:val="22"/>
          <w:szCs w:val="22"/>
        </w:rPr>
        <w:t>fessionnelles du bénéficiaire,</w:t>
      </w:r>
    </w:p>
    <w:p w14:paraId="788165BB" w14:textId="4A809F90" w:rsidR="004F66B2" w:rsidRPr="000D2F55" w:rsidRDefault="004378EB" w:rsidP="0041629D">
      <w:pPr>
        <w:jc w:val="both"/>
        <w:rPr>
          <w:rFonts w:ascii="Arial" w:hAnsi="Arial" w:cs="Arial"/>
          <w:sz w:val="22"/>
          <w:szCs w:val="22"/>
        </w:rPr>
      </w:pPr>
      <w:r w:rsidRPr="000D2F55">
        <w:rPr>
          <w:rFonts w:ascii="Arial" w:hAnsi="Arial" w:cs="Arial"/>
          <w:sz w:val="22"/>
          <w:szCs w:val="22"/>
        </w:rPr>
        <w:t>Nous</w:t>
      </w:r>
      <w:r w:rsidR="004F66B2" w:rsidRPr="000D2F55">
        <w:rPr>
          <w:rFonts w:ascii="Arial" w:hAnsi="Arial" w:cs="Arial"/>
          <w:sz w:val="22"/>
          <w:szCs w:val="22"/>
        </w:rPr>
        <w:t xml:space="preserve"> interv</w:t>
      </w:r>
      <w:r w:rsidR="00F90881">
        <w:rPr>
          <w:rFonts w:ascii="Arial" w:hAnsi="Arial" w:cs="Arial"/>
          <w:sz w:val="22"/>
          <w:szCs w:val="22"/>
        </w:rPr>
        <w:t>enons</w:t>
      </w:r>
      <w:r w:rsidR="004F66B2" w:rsidRPr="000D2F55">
        <w:rPr>
          <w:rFonts w:ascii="Arial" w:hAnsi="Arial" w:cs="Arial"/>
          <w:sz w:val="22"/>
          <w:szCs w:val="22"/>
        </w:rPr>
        <w:t xml:space="preserve"> à différents moments clés </w:t>
      </w:r>
      <w:r w:rsidRPr="000D2F55">
        <w:rPr>
          <w:rFonts w:ascii="Arial" w:hAnsi="Arial" w:cs="Arial"/>
          <w:sz w:val="22"/>
          <w:szCs w:val="22"/>
        </w:rPr>
        <w:t xml:space="preserve">de </w:t>
      </w:r>
      <w:r w:rsidR="00DE5FA1">
        <w:rPr>
          <w:rFonts w:ascii="Arial" w:hAnsi="Arial" w:cs="Arial"/>
          <w:sz w:val="22"/>
          <w:szCs w:val="22"/>
        </w:rPr>
        <w:t>l’</w:t>
      </w:r>
      <w:r w:rsidR="00DE5FA1" w:rsidRPr="000D2F55">
        <w:rPr>
          <w:rFonts w:ascii="Arial" w:hAnsi="Arial" w:cs="Arial"/>
          <w:sz w:val="22"/>
          <w:szCs w:val="22"/>
        </w:rPr>
        <w:t>organisation :</w:t>
      </w:r>
    </w:p>
    <w:tbl>
      <w:tblPr>
        <w:tblW w:w="9067" w:type="dxa"/>
        <w:tblLook w:val="04A0" w:firstRow="1" w:lastRow="0" w:firstColumn="1" w:lastColumn="0" w:noHBand="0" w:noVBand="1"/>
      </w:tblPr>
      <w:tblGrid>
        <w:gridCol w:w="3681"/>
        <w:gridCol w:w="5386"/>
      </w:tblGrid>
      <w:tr w:rsidR="004378EB" w:rsidRPr="004378EB" w14:paraId="27278FC1" w14:textId="77777777" w:rsidTr="00CB65FB">
        <w:trPr>
          <w:trHeight w:val="285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36465" w14:textId="77777777" w:rsidR="004378EB" w:rsidRPr="004378EB" w:rsidRDefault="004378EB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4378E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Étape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F4930" w14:textId="77777777" w:rsidR="004378EB" w:rsidRPr="004378EB" w:rsidRDefault="004378EB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4378E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Type de conseil apporté</w:t>
            </w:r>
          </w:p>
        </w:tc>
      </w:tr>
      <w:tr w:rsidR="004378EB" w:rsidRPr="004378EB" w14:paraId="2A195392" w14:textId="77777777" w:rsidTr="00CB65FB">
        <w:trPr>
          <w:trHeight w:val="57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2A65F" w14:textId="07746840" w:rsidR="004378EB" w:rsidRPr="004378EB" w:rsidRDefault="004378EB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4378E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Lancement / création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55A63" w14:textId="77777777" w:rsidR="004378EB" w:rsidRPr="004378EB" w:rsidRDefault="004378EB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4378E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Étude de marché, business plan, choix du statut juridique, structuration initiale</w:t>
            </w:r>
          </w:p>
        </w:tc>
      </w:tr>
      <w:tr w:rsidR="004378EB" w:rsidRPr="004378EB" w14:paraId="4F3B8E19" w14:textId="77777777" w:rsidTr="00CB65FB">
        <w:trPr>
          <w:trHeight w:val="57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7C615" w14:textId="233D68D3" w:rsidR="004378EB" w:rsidRPr="004378EB" w:rsidRDefault="004378EB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4378E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Organisation interne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6D664" w14:textId="77777777" w:rsidR="004378EB" w:rsidRPr="004378EB" w:rsidRDefault="004378EB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4378E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Structuration des équipes, définition des rôles, optimisation des processus</w:t>
            </w:r>
          </w:p>
        </w:tc>
      </w:tr>
      <w:tr w:rsidR="004378EB" w:rsidRPr="004378EB" w14:paraId="06645805" w14:textId="77777777" w:rsidTr="00CB65FB">
        <w:trPr>
          <w:trHeight w:val="57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731C5" w14:textId="28E003F2" w:rsidR="004378EB" w:rsidRPr="004378EB" w:rsidRDefault="004378EB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4378E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Croissance / expansion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D207F" w14:textId="77777777" w:rsidR="004378EB" w:rsidRPr="004378EB" w:rsidRDefault="004378EB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4378E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Stratégie commerciale, marketing, développement de nouveaux produits ou services</w:t>
            </w:r>
          </w:p>
        </w:tc>
      </w:tr>
      <w:tr w:rsidR="004378EB" w:rsidRPr="004378EB" w14:paraId="1DCDA3F0" w14:textId="77777777" w:rsidTr="00CB65FB">
        <w:trPr>
          <w:trHeight w:val="57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16DEA" w14:textId="503EE309" w:rsidR="004378EB" w:rsidRPr="004378EB" w:rsidRDefault="004378EB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4378E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Transformation</w:t>
            </w:r>
            <w:r w:rsidR="00CB65F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 xml:space="preserve"> </w:t>
            </w:r>
            <w:r w:rsidRPr="004378E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/ digitalisation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28965" w14:textId="77777777" w:rsidR="004378EB" w:rsidRPr="004378EB" w:rsidRDefault="004378EB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4378E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Intégration d’outils numériques, conduite du changement, formation des équipes</w:t>
            </w:r>
          </w:p>
        </w:tc>
      </w:tr>
      <w:tr w:rsidR="004378EB" w:rsidRPr="004378EB" w14:paraId="76BC834F" w14:textId="77777777" w:rsidTr="00CB65FB">
        <w:trPr>
          <w:trHeight w:val="57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6E329" w14:textId="615B2FBC" w:rsidR="004378EB" w:rsidRPr="004378EB" w:rsidRDefault="004378EB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4378E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Restructuration / repositionnement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585D9" w14:textId="77777777" w:rsidR="004378EB" w:rsidRPr="004378EB" w:rsidRDefault="004378EB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4378E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Analyse stratégique, redéfinition du modèle économique, accompagnement RH</w:t>
            </w:r>
          </w:p>
        </w:tc>
      </w:tr>
      <w:tr w:rsidR="004378EB" w:rsidRPr="004378EB" w14:paraId="4B6B51AA" w14:textId="77777777" w:rsidTr="00CB65FB">
        <w:trPr>
          <w:trHeight w:val="57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677B8" w14:textId="682D0B93" w:rsidR="004378EB" w:rsidRPr="004378EB" w:rsidRDefault="004378EB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4378E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Performance &amp; impact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B97CC" w14:textId="77777777" w:rsidR="004378EB" w:rsidRPr="004378EB" w:rsidRDefault="004378EB" w:rsidP="0041629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</w:pPr>
            <w:r w:rsidRPr="004378E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fr-GA"/>
                <w14:ligatures w14:val="none"/>
              </w:rPr>
              <w:t>Suivi des KPIs, amélioration continue, innovation managériale et RH</w:t>
            </w:r>
          </w:p>
        </w:tc>
      </w:tr>
    </w:tbl>
    <w:p w14:paraId="70B660F7" w14:textId="77777777" w:rsidR="004378EB" w:rsidRDefault="004378EB" w:rsidP="0041629D">
      <w:pPr>
        <w:jc w:val="both"/>
      </w:pPr>
    </w:p>
    <w:p w14:paraId="2B1CD640" w14:textId="7EAB8B5F" w:rsidR="00DE5FA1" w:rsidRPr="0060672C" w:rsidRDefault="00E867F1" w:rsidP="0041629D">
      <w:pPr>
        <w:jc w:val="both"/>
        <w:rPr>
          <w:b/>
          <w:bCs/>
          <w:color w:val="0D0D0D" w:themeColor="text1" w:themeTint="F2"/>
        </w:rPr>
      </w:pPr>
      <w:r w:rsidRPr="0060672C">
        <w:rPr>
          <w:b/>
          <w:bCs/>
          <w:color w:val="0D0D0D" w:themeColor="text1" w:themeTint="F2"/>
          <w:highlight w:val="darkGray"/>
        </w:rPr>
        <w:t>LISTE DES PRINCIPAUX CLIENTS</w:t>
      </w:r>
    </w:p>
    <w:p w14:paraId="21C68AC7" w14:textId="57007EC6" w:rsidR="002E7463" w:rsidRDefault="009A1B6D" w:rsidP="0041629D">
      <w:pPr>
        <w:jc w:val="both"/>
      </w:pPr>
      <w:r w:rsidRPr="009A1B6D">
        <w:t xml:space="preserve">CASCO CONSULTING est une jeune </w:t>
      </w:r>
      <w:r w:rsidR="002E7463">
        <w:t>entreprise</w:t>
      </w:r>
      <w:r w:rsidRPr="009A1B6D">
        <w:t xml:space="preserve">, fondée avec une vision claire : accompagner les </w:t>
      </w:r>
      <w:r w:rsidR="002E7463">
        <w:t>professionnels et les administrations publiques dans leurs défis quotidiens</w:t>
      </w:r>
      <w:r w:rsidRPr="009A1B6D">
        <w:t>. Bien que notre lancement soit récent, nous avons déjà commencé à collaborer avec no</w:t>
      </w:r>
      <w:r w:rsidR="002E7463">
        <w:t>s</w:t>
      </w:r>
      <w:r w:rsidRPr="009A1B6D">
        <w:t xml:space="preserve"> premier</w:t>
      </w:r>
      <w:r w:rsidR="002E7463">
        <w:t>s</w:t>
      </w:r>
      <w:r w:rsidRPr="009A1B6D">
        <w:t xml:space="preserve"> client</w:t>
      </w:r>
      <w:r w:rsidR="002E7463">
        <w:t>s</w:t>
      </w:r>
      <w:r w:rsidRPr="009A1B6D">
        <w:t>, ce qui témoigne de la pertinence de notre approche.</w:t>
      </w:r>
      <w:r w:rsidR="002E7463">
        <w:t xml:space="preserve"> </w:t>
      </w:r>
    </w:p>
    <w:p w14:paraId="51215B55" w14:textId="65FA15D5" w:rsidR="002E7463" w:rsidRDefault="009A1B6D" w:rsidP="0041629D">
      <w:pPr>
        <w:jc w:val="both"/>
      </w:pPr>
      <w:r w:rsidRPr="009A1B6D">
        <w:t xml:space="preserve">Nous sommes actuellement en discussion avancée avec plusieurs partenaires potentiels, et notre portefeuille est appelé à croître rapidement. </w:t>
      </w:r>
      <w:r w:rsidR="002E7463">
        <w:t>A date, nous nous avons déjà des partenaires ci-après :</w:t>
      </w:r>
    </w:p>
    <w:p w14:paraId="1E8CA9FB" w14:textId="007668DD" w:rsidR="002E7463" w:rsidRDefault="00D2423B">
      <w:pPr>
        <w:pStyle w:val="Paragraphedeliste"/>
        <w:numPr>
          <w:ilvl w:val="0"/>
          <w:numId w:val="4"/>
        </w:numPr>
        <w:jc w:val="both"/>
        <w:rPr>
          <w:b/>
          <w:bCs/>
        </w:rPr>
      </w:pPr>
      <w:r>
        <w:rPr>
          <w:b/>
          <w:bCs/>
        </w:rPr>
        <w:t>GABON OIL COMPAGNY</w:t>
      </w:r>
    </w:p>
    <w:p w14:paraId="289D139E" w14:textId="07C87CF4" w:rsidR="00D2423B" w:rsidRPr="00CB65FB" w:rsidRDefault="00D2423B">
      <w:pPr>
        <w:pStyle w:val="Paragraphedeliste"/>
        <w:numPr>
          <w:ilvl w:val="0"/>
          <w:numId w:val="4"/>
        </w:numPr>
        <w:jc w:val="both"/>
        <w:rPr>
          <w:b/>
          <w:bCs/>
        </w:rPr>
      </w:pPr>
      <w:r>
        <w:rPr>
          <w:b/>
          <w:bCs/>
        </w:rPr>
        <w:t>BEAC</w:t>
      </w:r>
    </w:p>
    <w:p w14:paraId="0C0DB867" w14:textId="77777777" w:rsidR="00CC2EB4" w:rsidRPr="00CC2EB4" w:rsidRDefault="00CC2EB4">
      <w:pPr>
        <w:pStyle w:val="Paragraphedeliste"/>
        <w:numPr>
          <w:ilvl w:val="0"/>
          <w:numId w:val="4"/>
        </w:numPr>
        <w:jc w:val="both"/>
        <w:rPr>
          <w:b/>
          <w:bCs/>
        </w:rPr>
      </w:pPr>
      <w:r w:rsidRPr="00CC2EB4">
        <w:rPr>
          <w:b/>
          <w:bCs/>
        </w:rPr>
        <w:t>Africa Mamou Services</w:t>
      </w:r>
    </w:p>
    <w:p w14:paraId="6E1A8FDB" w14:textId="60034D2B" w:rsidR="00CC2EB4" w:rsidRPr="00CB65FB" w:rsidRDefault="00CC2EB4">
      <w:pPr>
        <w:pStyle w:val="Paragraphedeliste"/>
        <w:numPr>
          <w:ilvl w:val="0"/>
          <w:numId w:val="4"/>
        </w:numPr>
        <w:jc w:val="both"/>
        <w:rPr>
          <w:b/>
          <w:bCs/>
        </w:rPr>
      </w:pPr>
      <w:r w:rsidRPr="00CB65FB">
        <w:rPr>
          <w:b/>
          <w:bCs/>
        </w:rPr>
        <w:t>MEA BTP</w:t>
      </w:r>
    </w:p>
    <w:p w14:paraId="1528E3BB" w14:textId="4CB29408" w:rsidR="00CC2EB4" w:rsidRPr="00CB65FB" w:rsidRDefault="00CC2EB4">
      <w:pPr>
        <w:pStyle w:val="Paragraphedeliste"/>
        <w:numPr>
          <w:ilvl w:val="0"/>
          <w:numId w:val="4"/>
        </w:numPr>
        <w:jc w:val="both"/>
        <w:rPr>
          <w:b/>
          <w:bCs/>
        </w:rPr>
      </w:pPr>
      <w:r w:rsidRPr="00CB65FB">
        <w:rPr>
          <w:b/>
          <w:bCs/>
        </w:rPr>
        <w:t>SCI FAMAK</w:t>
      </w:r>
    </w:p>
    <w:p w14:paraId="005D2844" w14:textId="510DC664" w:rsidR="00D35988" w:rsidRPr="00CB65FB" w:rsidRDefault="00CC2EB4">
      <w:pPr>
        <w:pStyle w:val="Paragraphedeliste"/>
        <w:numPr>
          <w:ilvl w:val="0"/>
          <w:numId w:val="4"/>
        </w:numPr>
        <w:jc w:val="both"/>
        <w:rPr>
          <w:b/>
          <w:bCs/>
        </w:rPr>
      </w:pPr>
      <w:r w:rsidRPr="00CB65FB">
        <w:rPr>
          <w:b/>
          <w:bCs/>
        </w:rPr>
        <w:t>TRANSCOMMERCIAL</w:t>
      </w:r>
      <w:r w:rsidR="002E7463" w:rsidRPr="00CB65FB">
        <w:rPr>
          <w:b/>
          <w:bCs/>
        </w:rPr>
        <w:t xml:space="preserve"> </w:t>
      </w:r>
    </w:p>
    <w:bookmarkEnd w:id="0"/>
    <w:p w14:paraId="098DC910" w14:textId="77777777" w:rsidR="00213952" w:rsidRPr="00CB65FB" w:rsidRDefault="00213952">
      <w:pPr>
        <w:pStyle w:val="Paragraphedeliste"/>
        <w:numPr>
          <w:ilvl w:val="0"/>
          <w:numId w:val="4"/>
        </w:numPr>
        <w:jc w:val="both"/>
        <w:rPr>
          <w:b/>
          <w:bCs/>
        </w:rPr>
      </w:pPr>
    </w:p>
    <w:sectPr w:rsidR="00213952" w:rsidRPr="00CB65F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DA6F0" w14:textId="77777777" w:rsidR="005811B3" w:rsidRDefault="005811B3" w:rsidP="0060672C">
      <w:pPr>
        <w:spacing w:after="0" w:line="240" w:lineRule="auto"/>
      </w:pPr>
      <w:r>
        <w:separator/>
      </w:r>
    </w:p>
  </w:endnote>
  <w:endnote w:type="continuationSeparator" w:id="0">
    <w:p w14:paraId="5181EEBA" w14:textId="77777777" w:rsidR="005811B3" w:rsidRDefault="005811B3" w:rsidP="006067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ohinoorBangla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67869818"/>
      <w:docPartObj>
        <w:docPartGallery w:val="Page Numbers (Bottom of Page)"/>
        <w:docPartUnique/>
      </w:docPartObj>
    </w:sdtPr>
    <w:sdtContent>
      <w:p w14:paraId="6C45C1E4" w14:textId="4E5990CA" w:rsidR="0060672C" w:rsidRDefault="0060672C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05753623" w14:textId="77777777" w:rsidR="0060672C" w:rsidRDefault="0060672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D8758" w14:textId="77777777" w:rsidR="005811B3" w:rsidRDefault="005811B3" w:rsidP="0060672C">
      <w:pPr>
        <w:spacing w:after="0" w:line="240" w:lineRule="auto"/>
      </w:pPr>
      <w:r>
        <w:separator/>
      </w:r>
    </w:p>
  </w:footnote>
  <w:footnote w:type="continuationSeparator" w:id="0">
    <w:p w14:paraId="06A8D248" w14:textId="77777777" w:rsidR="005811B3" w:rsidRDefault="005811B3" w:rsidP="006067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573D1"/>
    <w:multiLevelType w:val="hybridMultilevel"/>
    <w:tmpl w:val="ED381C7C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F38AD4A">
      <w:numFmt w:val="bullet"/>
      <w:lvlText w:val="-"/>
      <w:lvlJc w:val="left"/>
      <w:pPr>
        <w:ind w:left="2160" w:hanging="360"/>
      </w:pPr>
      <w:rPr>
        <w:rFonts w:ascii="Aptos" w:eastAsiaTheme="minorHAnsi" w:hAnsi="Aptos" w:cstheme="minorBidi" w:hint="default"/>
      </w:rPr>
    </w:lvl>
    <w:lvl w:ilvl="3" w:tplc="F5F8C136">
      <w:numFmt w:val="bullet"/>
      <w:lvlText w:val="•"/>
      <w:lvlJc w:val="left"/>
      <w:pPr>
        <w:ind w:left="3240" w:hanging="720"/>
      </w:pPr>
      <w:rPr>
        <w:rFonts w:ascii="Aptos" w:eastAsiaTheme="minorHAnsi" w:hAnsi="Aptos" w:cstheme="minorBidi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675386"/>
    <w:multiLevelType w:val="hybridMultilevel"/>
    <w:tmpl w:val="E95E4BBA"/>
    <w:lvl w:ilvl="0" w:tplc="2000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58C1B90"/>
    <w:multiLevelType w:val="hybridMultilevel"/>
    <w:tmpl w:val="27509CE2"/>
    <w:lvl w:ilvl="0" w:tplc="4F38AD4A">
      <w:numFmt w:val="bullet"/>
      <w:lvlText w:val="-"/>
      <w:lvlJc w:val="left"/>
      <w:pPr>
        <w:ind w:left="216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79E0B2A"/>
    <w:multiLevelType w:val="hybridMultilevel"/>
    <w:tmpl w:val="6FE8AB6E"/>
    <w:lvl w:ilvl="0" w:tplc="2000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B083F06"/>
    <w:multiLevelType w:val="hybridMultilevel"/>
    <w:tmpl w:val="31F6FFBA"/>
    <w:lvl w:ilvl="0" w:tplc="4F38AD4A">
      <w:numFmt w:val="bullet"/>
      <w:lvlText w:val="-"/>
      <w:lvlJc w:val="left"/>
      <w:pPr>
        <w:ind w:left="216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51B838F9"/>
    <w:multiLevelType w:val="hybridMultilevel"/>
    <w:tmpl w:val="71D8FD8C"/>
    <w:lvl w:ilvl="0" w:tplc="920687A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F62561"/>
    <w:multiLevelType w:val="hybridMultilevel"/>
    <w:tmpl w:val="232EEFF4"/>
    <w:lvl w:ilvl="0" w:tplc="2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2A37F9"/>
    <w:multiLevelType w:val="hybridMultilevel"/>
    <w:tmpl w:val="F424B700"/>
    <w:lvl w:ilvl="0" w:tplc="2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CC092C"/>
    <w:multiLevelType w:val="hybridMultilevel"/>
    <w:tmpl w:val="683099EE"/>
    <w:lvl w:ilvl="0" w:tplc="2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1379733">
    <w:abstractNumId w:val="5"/>
  </w:num>
  <w:num w:numId="2" w16cid:durableId="1105346040">
    <w:abstractNumId w:val="0"/>
  </w:num>
  <w:num w:numId="3" w16cid:durableId="663317695">
    <w:abstractNumId w:val="2"/>
  </w:num>
  <w:num w:numId="4" w16cid:durableId="112986847">
    <w:abstractNumId w:val="4"/>
  </w:num>
  <w:num w:numId="5" w16cid:durableId="2067337349">
    <w:abstractNumId w:val="7"/>
  </w:num>
  <w:num w:numId="6" w16cid:durableId="1434548048">
    <w:abstractNumId w:val="6"/>
  </w:num>
  <w:num w:numId="7" w16cid:durableId="1553733410">
    <w:abstractNumId w:val="8"/>
  </w:num>
  <w:num w:numId="8" w16cid:durableId="649603004">
    <w:abstractNumId w:val="1"/>
  </w:num>
  <w:num w:numId="9" w16cid:durableId="587347308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692"/>
    <w:rsid w:val="000568E0"/>
    <w:rsid w:val="000671DB"/>
    <w:rsid w:val="000720D6"/>
    <w:rsid w:val="000B1FB2"/>
    <w:rsid w:val="000D2F55"/>
    <w:rsid w:val="001605A4"/>
    <w:rsid w:val="001D4E2F"/>
    <w:rsid w:val="00213952"/>
    <w:rsid w:val="00221819"/>
    <w:rsid w:val="002422D4"/>
    <w:rsid w:val="0024283C"/>
    <w:rsid w:val="002B0B34"/>
    <w:rsid w:val="002C4B66"/>
    <w:rsid w:val="002E10F1"/>
    <w:rsid w:val="002E7463"/>
    <w:rsid w:val="00301AED"/>
    <w:rsid w:val="00333409"/>
    <w:rsid w:val="00370270"/>
    <w:rsid w:val="003752B2"/>
    <w:rsid w:val="003B3380"/>
    <w:rsid w:val="003B47C8"/>
    <w:rsid w:val="003D2A73"/>
    <w:rsid w:val="003D4F1D"/>
    <w:rsid w:val="0041629D"/>
    <w:rsid w:val="00420E34"/>
    <w:rsid w:val="004378EB"/>
    <w:rsid w:val="004656CD"/>
    <w:rsid w:val="004C1EAB"/>
    <w:rsid w:val="004C2084"/>
    <w:rsid w:val="004E0E89"/>
    <w:rsid w:val="004F66B2"/>
    <w:rsid w:val="004F6906"/>
    <w:rsid w:val="00502C34"/>
    <w:rsid w:val="00505538"/>
    <w:rsid w:val="00524DF1"/>
    <w:rsid w:val="00543BEE"/>
    <w:rsid w:val="00570CCE"/>
    <w:rsid w:val="005811B3"/>
    <w:rsid w:val="005B3B8A"/>
    <w:rsid w:val="005D7DFB"/>
    <w:rsid w:val="00603B33"/>
    <w:rsid w:val="0060672C"/>
    <w:rsid w:val="006074A2"/>
    <w:rsid w:val="006263B7"/>
    <w:rsid w:val="00631BDB"/>
    <w:rsid w:val="006558A9"/>
    <w:rsid w:val="0066225A"/>
    <w:rsid w:val="00690573"/>
    <w:rsid w:val="006B5FC7"/>
    <w:rsid w:val="006C14AB"/>
    <w:rsid w:val="006D46A2"/>
    <w:rsid w:val="006F2367"/>
    <w:rsid w:val="0072796B"/>
    <w:rsid w:val="00745B76"/>
    <w:rsid w:val="00760D1C"/>
    <w:rsid w:val="007726ED"/>
    <w:rsid w:val="00777308"/>
    <w:rsid w:val="007B5D8E"/>
    <w:rsid w:val="007C279E"/>
    <w:rsid w:val="007E7946"/>
    <w:rsid w:val="00806692"/>
    <w:rsid w:val="00834C51"/>
    <w:rsid w:val="00841614"/>
    <w:rsid w:val="0086726A"/>
    <w:rsid w:val="00874EF2"/>
    <w:rsid w:val="00883992"/>
    <w:rsid w:val="00892D2A"/>
    <w:rsid w:val="008A6A57"/>
    <w:rsid w:val="00906C51"/>
    <w:rsid w:val="00914FC9"/>
    <w:rsid w:val="0091653F"/>
    <w:rsid w:val="00950587"/>
    <w:rsid w:val="009A1B6D"/>
    <w:rsid w:val="009B30A2"/>
    <w:rsid w:val="009E4B89"/>
    <w:rsid w:val="009F50AC"/>
    <w:rsid w:val="00A00FC4"/>
    <w:rsid w:val="00A757AF"/>
    <w:rsid w:val="00A779FA"/>
    <w:rsid w:val="00BD03DB"/>
    <w:rsid w:val="00BE01C1"/>
    <w:rsid w:val="00CB65FB"/>
    <w:rsid w:val="00CC2EB4"/>
    <w:rsid w:val="00D0525B"/>
    <w:rsid w:val="00D2423B"/>
    <w:rsid w:val="00D325EC"/>
    <w:rsid w:val="00D35988"/>
    <w:rsid w:val="00D640E4"/>
    <w:rsid w:val="00D67D1A"/>
    <w:rsid w:val="00D77B6D"/>
    <w:rsid w:val="00DB7772"/>
    <w:rsid w:val="00DE081D"/>
    <w:rsid w:val="00DE5FA1"/>
    <w:rsid w:val="00E20874"/>
    <w:rsid w:val="00E5476A"/>
    <w:rsid w:val="00E625C7"/>
    <w:rsid w:val="00E867F1"/>
    <w:rsid w:val="00EC6C37"/>
    <w:rsid w:val="00ED509B"/>
    <w:rsid w:val="00EE4D63"/>
    <w:rsid w:val="00EF5F89"/>
    <w:rsid w:val="00F10F5C"/>
    <w:rsid w:val="00F224D4"/>
    <w:rsid w:val="00F26D42"/>
    <w:rsid w:val="00F90881"/>
    <w:rsid w:val="00FA70D6"/>
    <w:rsid w:val="00FC0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G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AFC0E"/>
  <w15:chartTrackingRefBased/>
  <w15:docId w15:val="{BDE2C846-8A05-47F6-91FB-FF607013F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G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06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06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066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06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066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066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066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066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066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066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066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066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0669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0669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0669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0669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0669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0669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066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06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066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06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066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0669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0669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0669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066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0669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06692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6067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0672C"/>
  </w:style>
  <w:style w:type="paragraph" w:styleId="Pieddepage">
    <w:name w:val="footer"/>
    <w:basedOn w:val="Normal"/>
    <w:link w:val="PieddepageCar"/>
    <w:uiPriority w:val="99"/>
    <w:unhideWhenUsed/>
    <w:rsid w:val="006067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067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1527</Words>
  <Characters>8710</Characters>
  <Application>Microsoft Office Word</Application>
  <DocSecurity>0</DocSecurity>
  <Lines>72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Fabien KISENGE</dc:creator>
  <cp:keywords/>
  <dc:description/>
  <cp:lastModifiedBy>Fabien KISENGE</cp:lastModifiedBy>
  <cp:revision>7</cp:revision>
  <cp:lastPrinted>2025-08-22T13:24:00Z</cp:lastPrinted>
  <dcterms:created xsi:type="dcterms:W3CDTF">2025-08-26T16:01:00Z</dcterms:created>
  <dcterms:modified xsi:type="dcterms:W3CDTF">2025-08-27T20:44:00Z</dcterms:modified>
</cp:coreProperties>
</file>